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BEF" w:rsidRDefault="00473BEF" w:rsidP="00473BEF">
      <w:pPr>
        <w:autoSpaceDE w:val="0"/>
        <w:autoSpaceDN w:val="0"/>
        <w:adjustRightInd w:val="0"/>
        <w:rPr>
          <w:rFonts w:ascii="HelveticaNeueCE-Bold" w:hAnsi="HelveticaNeueCE-Bold" w:cs="HelveticaNeueCE-Bold"/>
          <w:b/>
          <w:bCs/>
          <w:color w:val="0036CA"/>
        </w:rPr>
      </w:pPr>
      <w:proofErr w:type="spellStart"/>
      <w:r>
        <w:rPr>
          <w:rFonts w:ascii="HelveticaNeueCE-Bold" w:hAnsi="HelveticaNeueCE-Bold" w:cs="HelveticaNeueCE-Bold"/>
          <w:b/>
          <w:bCs/>
          <w:color w:val="0036CA"/>
        </w:rPr>
        <w:t>AkzoNobel</w:t>
      </w:r>
      <w:proofErr w:type="spellEnd"/>
      <w:r>
        <w:rPr>
          <w:rFonts w:ascii="HelveticaNeueCE-Bold" w:hAnsi="HelveticaNeueCE-Bold" w:cs="HelveticaNeueCE-Bold"/>
          <w:b/>
          <w:bCs/>
          <w:color w:val="0036CA"/>
        </w:rPr>
        <w:t xml:space="preserve"> Aerospace Coatings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Bold" w:hAnsi="HelveticaNeueCE-Bold" w:cs="HelveticaNeueCE-Bold"/>
          <w:b/>
          <w:bCs/>
          <w:color w:val="000000"/>
        </w:rPr>
      </w:pPr>
      <w:r>
        <w:rPr>
          <w:rFonts w:ascii="HelveticaNeueCE-Bold" w:hAnsi="HelveticaNeueCE-Bold" w:cs="HelveticaNeueCE-Bold"/>
          <w:b/>
          <w:bCs/>
          <w:color w:val="000000"/>
        </w:rPr>
        <w:t>Cool chemistry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Bold" w:hAnsi="HelveticaNeueCE-Bold" w:cs="HelveticaNeueCE-Bold"/>
          <w:b/>
          <w:bCs/>
          <w:color w:val="000000"/>
          <w:sz w:val="40"/>
          <w:szCs w:val="40"/>
        </w:rPr>
      </w:pPr>
      <w:r>
        <w:rPr>
          <w:rFonts w:ascii="HelveticaNeueCE-Bold" w:hAnsi="HelveticaNeueCE-Bold" w:cs="HelveticaNeueCE-Bold"/>
          <w:b/>
          <w:bCs/>
          <w:color w:val="000000"/>
          <w:sz w:val="40"/>
          <w:szCs w:val="40"/>
        </w:rPr>
        <w:t>What is a Solar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Bold" w:hAnsi="HelveticaNeueCE-Bold" w:cs="HelveticaNeueCE-Bold"/>
          <w:b/>
          <w:bCs/>
          <w:color w:val="000000"/>
          <w:sz w:val="40"/>
          <w:szCs w:val="40"/>
        </w:rPr>
      </w:pPr>
      <w:r>
        <w:rPr>
          <w:rFonts w:ascii="HelveticaNeueCE-Bold" w:hAnsi="HelveticaNeueCE-Bold" w:cs="HelveticaNeueCE-Bold"/>
          <w:b/>
          <w:bCs/>
          <w:color w:val="000000"/>
          <w:sz w:val="40"/>
          <w:szCs w:val="40"/>
        </w:rPr>
        <w:t>Heat Reflective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Bold" w:hAnsi="HelveticaNeueCE-Bold" w:cs="HelveticaNeueCE-Bold"/>
          <w:b/>
          <w:bCs/>
          <w:color w:val="000000"/>
          <w:sz w:val="40"/>
          <w:szCs w:val="40"/>
        </w:rPr>
      </w:pPr>
      <w:r>
        <w:rPr>
          <w:rFonts w:ascii="HelveticaNeueCE-Bold" w:hAnsi="HelveticaNeueCE-Bold" w:cs="HelveticaNeueCE-Bold"/>
          <w:b/>
          <w:bCs/>
          <w:color w:val="000000"/>
          <w:sz w:val="40"/>
          <w:szCs w:val="40"/>
        </w:rPr>
        <w:t>coating?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FF7800"/>
          <w:sz w:val="28"/>
          <w:szCs w:val="28"/>
        </w:rPr>
      </w:pPr>
      <w:r>
        <w:rPr>
          <w:rFonts w:ascii="HelveticaNeueCE-Light" w:hAnsi="HelveticaNeueCE-Light" w:cs="HelveticaNeueCE-Light"/>
          <w:color w:val="FF7800"/>
          <w:sz w:val="28"/>
          <w:szCs w:val="28"/>
        </w:rPr>
        <w:t>Objects painted in light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FF7800"/>
          <w:sz w:val="28"/>
          <w:szCs w:val="28"/>
        </w:rPr>
      </w:pPr>
      <w:r>
        <w:rPr>
          <w:rFonts w:ascii="HelveticaNeueCE-Light" w:hAnsi="HelveticaNeueCE-Light" w:cs="HelveticaNeueCE-Light"/>
          <w:color w:val="FF7800"/>
          <w:sz w:val="28"/>
          <w:szCs w:val="28"/>
        </w:rPr>
        <w:t>colors tend to reflect the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FF7800"/>
          <w:sz w:val="28"/>
          <w:szCs w:val="28"/>
        </w:rPr>
      </w:pPr>
      <w:r>
        <w:rPr>
          <w:rFonts w:ascii="HelveticaNeueCE-Light" w:hAnsi="HelveticaNeueCE-Light" w:cs="HelveticaNeueCE-Light"/>
          <w:color w:val="FF7800"/>
          <w:sz w:val="28"/>
          <w:szCs w:val="28"/>
        </w:rPr>
        <w:t>heat and stay relatively cool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FF7800"/>
          <w:sz w:val="28"/>
          <w:szCs w:val="28"/>
        </w:rPr>
      </w:pPr>
      <w:r>
        <w:rPr>
          <w:rFonts w:ascii="HelveticaNeueCE-Light" w:hAnsi="HelveticaNeueCE-Light" w:cs="HelveticaNeueCE-Light"/>
          <w:color w:val="FF7800"/>
          <w:sz w:val="28"/>
          <w:szCs w:val="28"/>
        </w:rPr>
        <w:t>to the touch when exposed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FF7800"/>
          <w:sz w:val="28"/>
          <w:szCs w:val="28"/>
        </w:rPr>
      </w:pPr>
      <w:r>
        <w:rPr>
          <w:rFonts w:ascii="HelveticaNeueCE-Light" w:hAnsi="HelveticaNeueCE-Light" w:cs="HelveticaNeueCE-Light"/>
          <w:color w:val="FF7800"/>
          <w:sz w:val="28"/>
          <w:szCs w:val="28"/>
        </w:rPr>
        <w:t>to the sun. Conversely, dark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FF7800"/>
          <w:sz w:val="28"/>
          <w:szCs w:val="28"/>
        </w:rPr>
      </w:pPr>
      <w:r>
        <w:rPr>
          <w:rFonts w:ascii="HelveticaNeueCE-Light" w:hAnsi="HelveticaNeueCE-Light" w:cs="HelveticaNeueCE-Light"/>
          <w:color w:val="FF7800"/>
          <w:sz w:val="28"/>
          <w:szCs w:val="28"/>
        </w:rPr>
        <w:t>surfaces tend to absorb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FF7800"/>
          <w:sz w:val="28"/>
          <w:szCs w:val="28"/>
        </w:rPr>
      </w:pPr>
      <w:r>
        <w:rPr>
          <w:rFonts w:ascii="HelveticaNeueCE-Light" w:hAnsi="HelveticaNeueCE-Light" w:cs="HelveticaNeueCE-Light"/>
          <w:color w:val="FF7800"/>
          <w:sz w:val="28"/>
          <w:szCs w:val="28"/>
        </w:rPr>
        <w:t>the heat with a subsequent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FF7800"/>
          <w:sz w:val="28"/>
          <w:szCs w:val="28"/>
        </w:rPr>
      </w:pPr>
      <w:r>
        <w:rPr>
          <w:rFonts w:ascii="HelveticaNeueCE-Light" w:hAnsi="HelveticaNeueCE-Light" w:cs="HelveticaNeueCE-Light"/>
          <w:color w:val="FF7800"/>
          <w:sz w:val="28"/>
          <w:szCs w:val="28"/>
        </w:rPr>
        <w:t>temperature increase. For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FF7800"/>
          <w:sz w:val="28"/>
          <w:szCs w:val="28"/>
        </w:rPr>
      </w:pPr>
      <w:r>
        <w:rPr>
          <w:rFonts w:ascii="HelveticaNeueCE-Light" w:hAnsi="HelveticaNeueCE-Light" w:cs="HelveticaNeueCE-Light"/>
          <w:color w:val="FF7800"/>
          <w:sz w:val="28"/>
          <w:szCs w:val="28"/>
        </w:rPr>
        <w:t>example, when you place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FF7800"/>
          <w:sz w:val="28"/>
          <w:szCs w:val="28"/>
        </w:rPr>
      </w:pPr>
      <w:r>
        <w:rPr>
          <w:rFonts w:ascii="HelveticaNeueCE-Light" w:hAnsi="HelveticaNeueCE-Light" w:cs="HelveticaNeueCE-Light"/>
          <w:color w:val="FF7800"/>
          <w:sz w:val="28"/>
          <w:szCs w:val="28"/>
        </w:rPr>
        <w:t>your hand on a dark colored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FF7800"/>
          <w:sz w:val="28"/>
          <w:szCs w:val="28"/>
        </w:rPr>
      </w:pPr>
      <w:r>
        <w:rPr>
          <w:rFonts w:ascii="HelveticaNeueCE-Light" w:hAnsi="HelveticaNeueCE-Light" w:cs="HelveticaNeueCE-Light"/>
          <w:color w:val="FF7800"/>
          <w:sz w:val="28"/>
          <w:szCs w:val="28"/>
        </w:rPr>
        <w:t>vehicle that has been out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FF7800"/>
          <w:sz w:val="28"/>
          <w:szCs w:val="28"/>
        </w:rPr>
      </w:pPr>
      <w:r>
        <w:rPr>
          <w:rFonts w:ascii="HelveticaNeueCE-Light" w:hAnsi="HelveticaNeueCE-Light" w:cs="HelveticaNeueCE-Light"/>
          <w:color w:val="FF7800"/>
          <w:sz w:val="28"/>
          <w:szCs w:val="28"/>
        </w:rPr>
        <w:t>in the sun, the exterior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FF7800"/>
          <w:sz w:val="28"/>
          <w:szCs w:val="28"/>
        </w:rPr>
      </w:pPr>
      <w:r>
        <w:rPr>
          <w:rFonts w:ascii="HelveticaNeueCE-Light" w:hAnsi="HelveticaNeueCE-Light" w:cs="HelveticaNeueCE-Light"/>
          <w:color w:val="FF7800"/>
          <w:sz w:val="28"/>
          <w:szCs w:val="28"/>
        </w:rPr>
        <w:t>substrate feels very warm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FF7800"/>
          <w:sz w:val="28"/>
          <w:szCs w:val="28"/>
        </w:rPr>
      </w:pPr>
      <w:r>
        <w:rPr>
          <w:rFonts w:ascii="HelveticaNeueCE-Light" w:hAnsi="HelveticaNeueCE-Light" w:cs="HelveticaNeueCE-Light"/>
          <w:color w:val="FF7800"/>
          <w:sz w:val="28"/>
          <w:szCs w:val="28"/>
        </w:rPr>
        <w:t>and the interior temperature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FF7800"/>
          <w:sz w:val="28"/>
          <w:szCs w:val="28"/>
        </w:rPr>
      </w:pPr>
      <w:r>
        <w:rPr>
          <w:rFonts w:ascii="HelveticaNeueCE-Light" w:hAnsi="HelveticaNeueCE-Light" w:cs="HelveticaNeueCE-Light"/>
          <w:color w:val="FF7800"/>
          <w:sz w:val="28"/>
          <w:szCs w:val="28"/>
        </w:rPr>
        <w:t>of the vehicle also increases.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FF7800"/>
          <w:sz w:val="28"/>
          <w:szCs w:val="28"/>
        </w:rPr>
      </w:pPr>
      <w:r>
        <w:rPr>
          <w:rFonts w:ascii="HelveticaNeueCE-Light" w:hAnsi="HelveticaNeueCE-Light" w:cs="HelveticaNeueCE-Light"/>
          <w:color w:val="FF7800"/>
          <w:sz w:val="28"/>
          <w:szCs w:val="28"/>
        </w:rPr>
        <w:t>This is because most dark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FF7800"/>
          <w:sz w:val="28"/>
          <w:szCs w:val="28"/>
        </w:rPr>
      </w:pPr>
      <w:r>
        <w:rPr>
          <w:rFonts w:ascii="HelveticaNeueCE-Light" w:hAnsi="HelveticaNeueCE-Light" w:cs="HelveticaNeueCE-Light"/>
          <w:color w:val="FF7800"/>
          <w:sz w:val="28"/>
          <w:szCs w:val="28"/>
        </w:rPr>
        <w:t>colors absorb a large portion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FF7800"/>
          <w:sz w:val="28"/>
          <w:szCs w:val="28"/>
        </w:rPr>
      </w:pPr>
      <w:r>
        <w:rPr>
          <w:rFonts w:ascii="HelveticaNeueCE-Light" w:hAnsi="HelveticaNeueCE-Light" w:cs="HelveticaNeueCE-Light"/>
          <w:color w:val="FF7800"/>
          <w:sz w:val="28"/>
          <w:szCs w:val="28"/>
        </w:rPr>
        <w:t>of infrared radiation (heat)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FF7800"/>
          <w:sz w:val="28"/>
          <w:szCs w:val="28"/>
        </w:rPr>
      </w:pPr>
      <w:r>
        <w:rPr>
          <w:rFonts w:ascii="HelveticaNeueCE-Light" w:hAnsi="HelveticaNeueCE-Light" w:cs="HelveticaNeueCE-Light"/>
          <w:color w:val="FF7800"/>
          <w:sz w:val="28"/>
          <w:szCs w:val="28"/>
        </w:rPr>
        <w:t>from the sun.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Solar heat reflective coatings (SHR) have an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integrated technology that reflects infrared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radiation (heat) from the sun and keeps the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coated item cooler, independent of the color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 xml:space="preserve">of the coating. This can help to </w:t>
      </w:r>
      <w:proofErr w:type="spellStart"/>
      <w:r>
        <w:rPr>
          <w:rFonts w:ascii="HelveticaNeueCE-Light" w:hAnsi="HelveticaNeueCE-Light" w:cs="HelveticaNeueCE-Light"/>
          <w:color w:val="000000"/>
          <w:sz w:val="17"/>
          <w:szCs w:val="17"/>
        </w:rPr>
        <w:t>minimise</w:t>
      </w:r>
      <w:proofErr w:type="spellEnd"/>
      <w:r>
        <w:rPr>
          <w:rFonts w:ascii="HelveticaNeueCE-Light" w:hAnsi="HelveticaNeueCE-Light" w:cs="HelveticaNeueCE-Light"/>
          <w:color w:val="000000"/>
          <w:sz w:val="17"/>
          <w:szCs w:val="17"/>
        </w:rPr>
        <w:t xml:space="preserve"> air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conditioning unit work load and operational cost,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while providing a more comfortable working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environment for personnel and protection of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heat sensitive electronic equipment.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When used as a camouflage coating, surfaces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painted in colors which appear to be visually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identical, can reach considerably lower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temperatures than those surfaces painted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with conventional camouflage coatings in the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same visual color.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Bold" w:hAnsi="HelveticaNeueCE-Bold" w:cs="HelveticaNeueCE-Bold"/>
          <w:b/>
          <w:bCs/>
          <w:color w:val="4D0000"/>
          <w:sz w:val="17"/>
          <w:szCs w:val="17"/>
        </w:rPr>
      </w:pPr>
      <w:r>
        <w:rPr>
          <w:rFonts w:ascii="HelveticaNeueCE-Bold" w:hAnsi="HelveticaNeueCE-Bold" w:cs="HelveticaNeueCE-Bold"/>
          <w:b/>
          <w:bCs/>
          <w:color w:val="4D0000"/>
          <w:sz w:val="17"/>
          <w:szCs w:val="17"/>
        </w:rPr>
        <w:t>Technology: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Solar energy that reaches the earth is absorbed in wavelengths of 300 nanometers (nm) to 2500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nanometers. About 5% of this solar energy is in the Ultraviolet (UV) range. Another 46% of the total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energy of the sun is in the visible spectrum where light in all its various colors is visible to the naked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eye. The remaining 49% is in the Infrared (IR) range. Radiation in this region is invisible to the naked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eye, but we can still feel the effects of its energy in the form of heat (figure 1).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It is important to note that objects can absorb, reflect and emit radiation outside the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visible spectrum.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5"/>
          <w:szCs w:val="15"/>
        </w:rPr>
      </w:pPr>
      <w:r>
        <w:rPr>
          <w:rFonts w:ascii="HelveticaNeue-Roman" w:hAnsi="HelveticaNeue-Roman" w:cs="HelveticaNeue-Roman"/>
          <w:color w:val="666166"/>
          <w:sz w:val="15"/>
          <w:szCs w:val="15"/>
        </w:rPr>
        <w:t>200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5"/>
          <w:szCs w:val="15"/>
        </w:rPr>
      </w:pPr>
      <w:r>
        <w:rPr>
          <w:rFonts w:ascii="HelveticaNeue-Roman" w:hAnsi="HelveticaNeue-Roman" w:cs="HelveticaNeue-Roman"/>
          <w:color w:val="666166"/>
          <w:sz w:val="15"/>
          <w:szCs w:val="15"/>
        </w:rPr>
        <w:t>150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5"/>
          <w:szCs w:val="15"/>
        </w:rPr>
      </w:pPr>
      <w:r>
        <w:rPr>
          <w:rFonts w:ascii="HelveticaNeue-Roman" w:hAnsi="HelveticaNeue-Roman" w:cs="HelveticaNeue-Roman"/>
          <w:color w:val="666166"/>
          <w:sz w:val="15"/>
          <w:szCs w:val="15"/>
        </w:rPr>
        <w:lastRenderedPageBreak/>
        <w:t>100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5"/>
          <w:szCs w:val="15"/>
        </w:rPr>
      </w:pPr>
      <w:r>
        <w:rPr>
          <w:rFonts w:ascii="HelveticaNeue-Roman" w:hAnsi="HelveticaNeue-Roman" w:cs="HelveticaNeue-Roman"/>
          <w:color w:val="666166"/>
          <w:sz w:val="15"/>
          <w:szCs w:val="15"/>
        </w:rPr>
        <w:t>50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5"/>
          <w:szCs w:val="15"/>
        </w:rPr>
      </w:pPr>
      <w:r>
        <w:rPr>
          <w:rFonts w:ascii="HelveticaNeue-Roman" w:hAnsi="HelveticaNeue-Roman" w:cs="HelveticaNeue-Roman"/>
          <w:color w:val="666166"/>
          <w:sz w:val="15"/>
          <w:szCs w:val="15"/>
        </w:rPr>
        <w:t>0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5"/>
          <w:szCs w:val="15"/>
        </w:rPr>
      </w:pPr>
      <w:r>
        <w:rPr>
          <w:rFonts w:ascii="HelveticaNeue-Roman" w:hAnsi="HelveticaNeue-Roman" w:cs="HelveticaNeue-Roman"/>
          <w:color w:val="666166"/>
          <w:sz w:val="15"/>
          <w:szCs w:val="15"/>
        </w:rPr>
        <w:t>300 700 1100 1500 1900 2300 2500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1"/>
          <w:szCs w:val="11"/>
        </w:rPr>
      </w:pPr>
      <w:r>
        <w:rPr>
          <w:rFonts w:ascii="HelveticaNeue-Roman" w:hAnsi="HelveticaNeue-Roman" w:cs="HelveticaNeue-Roman"/>
          <w:color w:val="666166"/>
          <w:sz w:val="11"/>
          <w:szCs w:val="11"/>
        </w:rPr>
        <w:t>WAVELENGTH ( nm)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4D0000"/>
          <w:sz w:val="15"/>
          <w:szCs w:val="15"/>
        </w:rPr>
      </w:pPr>
      <w:r>
        <w:rPr>
          <w:rFonts w:ascii="HelveticaNeue-Bold" w:hAnsi="HelveticaNeue-Bold" w:cs="HelveticaNeue-Bold"/>
          <w:b/>
          <w:bCs/>
          <w:color w:val="4D0000"/>
          <w:sz w:val="15"/>
          <w:szCs w:val="15"/>
        </w:rPr>
        <w:t>Spectrum of solar radiance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1"/>
          <w:szCs w:val="11"/>
        </w:rPr>
      </w:pPr>
      <w:r>
        <w:rPr>
          <w:rFonts w:ascii="HelveticaNeue-Roman" w:hAnsi="HelveticaNeue-Roman" w:cs="HelveticaNeue-Roman"/>
          <w:color w:val="666166"/>
          <w:sz w:val="11"/>
          <w:szCs w:val="11"/>
        </w:rPr>
        <w:t>UV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1"/>
          <w:szCs w:val="11"/>
        </w:rPr>
      </w:pPr>
      <w:r>
        <w:rPr>
          <w:rFonts w:ascii="HelveticaNeue-Roman" w:hAnsi="HelveticaNeue-Roman" w:cs="HelveticaNeue-Roman"/>
          <w:color w:val="666166"/>
          <w:sz w:val="11"/>
          <w:szCs w:val="11"/>
        </w:rPr>
        <w:t>5%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11"/>
          <w:szCs w:val="11"/>
        </w:rPr>
      </w:pPr>
      <w:r>
        <w:rPr>
          <w:rFonts w:ascii="HelveticaNeue-Roman" w:hAnsi="HelveticaNeue-Roman" w:cs="HelveticaNeue-Roman"/>
          <w:color w:val="FFFFFF"/>
          <w:sz w:val="11"/>
          <w:szCs w:val="11"/>
        </w:rPr>
        <w:t>VISIBLE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FFFFFF"/>
          <w:sz w:val="11"/>
          <w:szCs w:val="11"/>
        </w:rPr>
      </w:pPr>
      <w:r>
        <w:rPr>
          <w:rFonts w:ascii="HelveticaNeue-Roman" w:hAnsi="HelveticaNeue-Roman" w:cs="HelveticaNeue-Roman"/>
          <w:color w:val="FFFFFF"/>
          <w:sz w:val="11"/>
          <w:szCs w:val="11"/>
        </w:rPr>
        <w:t>4 6%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1"/>
          <w:szCs w:val="11"/>
        </w:rPr>
      </w:pPr>
      <w:r>
        <w:rPr>
          <w:rFonts w:ascii="HelveticaNeue-Roman" w:hAnsi="HelveticaNeue-Roman" w:cs="HelveticaNeue-Roman"/>
          <w:color w:val="666166"/>
          <w:sz w:val="11"/>
          <w:szCs w:val="11"/>
        </w:rPr>
        <w:t>INFRARED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1"/>
          <w:szCs w:val="11"/>
        </w:rPr>
      </w:pPr>
      <w:r>
        <w:rPr>
          <w:rFonts w:ascii="HelveticaNeue-Roman" w:hAnsi="HelveticaNeue-Roman" w:cs="HelveticaNeue-Roman"/>
          <w:color w:val="666166"/>
          <w:sz w:val="11"/>
          <w:szCs w:val="11"/>
        </w:rPr>
        <w:t>4 9%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1"/>
          <w:szCs w:val="11"/>
        </w:rPr>
      </w:pPr>
      <w:r>
        <w:rPr>
          <w:rFonts w:ascii="HelveticaNeue-Roman" w:hAnsi="HelveticaNeue-Roman" w:cs="HelveticaNeue-Roman"/>
          <w:color w:val="666166"/>
          <w:sz w:val="11"/>
          <w:szCs w:val="11"/>
        </w:rPr>
        <w:t>INVISIBLE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1"/>
          <w:szCs w:val="11"/>
        </w:rPr>
      </w:pPr>
      <w:r>
        <w:rPr>
          <w:rFonts w:ascii="HelveticaNeue-Roman" w:hAnsi="HelveticaNeue-Roman" w:cs="HelveticaNeue-Roman"/>
          <w:color w:val="666166"/>
          <w:sz w:val="11"/>
          <w:szCs w:val="11"/>
        </w:rPr>
        <w:t>REGION (HEAT )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FF7800"/>
          <w:sz w:val="11"/>
          <w:szCs w:val="11"/>
        </w:rPr>
      </w:pPr>
      <w:r>
        <w:rPr>
          <w:rFonts w:ascii="HelveticaNeue-Roman" w:hAnsi="HelveticaNeue-Roman" w:cs="HelveticaNeue-Roman"/>
          <w:color w:val="FF7800"/>
          <w:sz w:val="11"/>
          <w:szCs w:val="11"/>
        </w:rPr>
        <w:t>SOLAR ENERGY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FF7800"/>
          <w:sz w:val="11"/>
          <w:szCs w:val="11"/>
        </w:rPr>
      </w:pPr>
      <w:r>
        <w:rPr>
          <w:rFonts w:ascii="HelveticaNeue-Roman" w:hAnsi="HelveticaNeue-Roman" w:cs="HelveticaNeue-Roman"/>
          <w:color w:val="FF7800"/>
          <w:sz w:val="11"/>
          <w:szCs w:val="11"/>
        </w:rPr>
        <w:t>INTENSI TY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666166"/>
          <w:sz w:val="11"/>
          <w:szCs w:val="11"/>
        </w:rPr>
      </w:pPr>
      <w:r>
        <w:rPr>
          <w:rFonts w:ascii="HelveticaNeueCE-Light" w:hAnsi="HelveticaNeueCE-Light" w:cs="HelveticaNeueCE-Light"/>
          <w:color w:val="666166"/>
          <w:sz w:val="11"/>
          <w:szCs w:val="11"/>
        </w:rPr>
        <w:t>FIG. 1 - SPECTRUM OF SOLAR RADIANCE.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2"/>
          <w:szCs w:val="12"/>
        </w:rPr>
      </w:pPr>
      <w:r>
        <w:rPr>
          <w:rFonts w:ascii="HelveticaNeueCE-Light" w:hAnsi="HelveticaNeueCE-Light" w:cs="HelveticaNeueCE-Light"/>
          <w:color w:val="000000"/>
          <w:sz w:val="12"/>
          <w:szCs w:val="12"/>
        </w:rPr>
        <w:t>Through the use of a thermal imaging camera, a visual record is made of the temperature of the test materials.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2"/>
          <w:szCs w:val="12"/>
        </w:rPr>
      </w:pPr>
      <w:r>
        <w:rPr>
          <w:rFonts w:ascii="HelveticaNeueCE-Light" w:hAnsi="HelveticaNeueCE-Light" w:cs="HelveticaNeueCE-Light"/>
          <w:color w:val="000000"/>
          <w:sz w:val="12"/>
          <w:szCs w:val="12"/>
        </w:rPr>
        <w:t>The panel on the left uses traditional pigments, while the panel on the right uses cool chemistry pigmentation.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666166"/>
          <w:sz w:val="12"/>
          <w:szCs w:val="12"/>
        </w:rPr>
      </w:pPr>
      <w:r>
        <w:rPr>
          <w:rFonts w:ascii="HelveticaNeueCE-Light" w:hAnsi="HelveticaNeueCE-Light" w:cs="HelveticaNeueCE-Light"/>
          <w:color w:val="666166"/>
          <w:sz w:val="12"/>
          <w:szCs w:val="12"/>
        </w:rPr>
        <w:t>G2_SHR_UK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666166"/>
          <w:sz w:val="12"/>
          <w:szCs w:val="12"/>
        </w:rPr>
      </w:pPr>
      <w:r>
        <w:rPr>
          <w:rFonts w:ascii="HelveticaNeueCE-Light" w:hAnsi="HelveticaNeueCE-Light" w:cs="HelveticaNeueCE-Light"/>
          <w:color w:val="666166"/>
          <w:sz w:val="12"/>
          <w:szCs w:val="12"/>
        </w:rPr>
        <w:t>05/10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666166"/>
          <w:sz w:val="17"/>
          <w:szCs w:val="17"/>
        </w:rPr>
      </w:pPr>
      <w:proofErr w:type="spellStart"/>
      <w:r>
        <w:rPr>
          <w:rFonts w:ascii="HelveticaNeueCE-Light" w:hAnsi="HelveticaNeueCE-Light" w:cs="HelveticaNeueCE-Light"/>
          <w:color w:val="666166"/>
          <w:sz w:val="17"/>
          <w:szCs w:val="17"/>
        </w:rPr>
        <w:t>AkzoNobel</w:t>
      </w:r>
      <w:proofErr w:type="spellEnd"/>
      <w:r>
        <w:rPr>
          <w:rFonts w:ascii="HelveticaNeueCE-Light" w:hAnsi="HelveticaNeueCE-Light" w:cs="HelveticaNeueCE-Light"/>
          <w:color w:val="666166"/>
          <w:sz w:val="17"/>
          <w:szCs w:val="17"/>
        </w:rPr>
        <w:t xml:space="preserve"> Aerospace Coatings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666166"/>
          <w:sz w:val="17"/>
          <w:szCs w:val="17"/>
        </w:rPr>
      </w:pPr>
      <w:r>
        <w:rPr>
          <w:rFonts w:ascii="HelveticaNeueCE-Light" w:hAnsi="HelveticaNeueCE-Light" w:cs="HelveticaNeueCE-Light"/>
          <w:color w:val="666166"/>
          <w:sz w:val="17"/>
          <w:szCs w:val="17"/>
        </w:rPr>
        <w:t>is an ISO 9001, ISO 14001 and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666166"/>
          <w:sz w:val="17"/>
          <w:szCs w:val="17"/>
        </w:rPr>
      </w:pPr>
      <w:r>
        <w:rPr>
          <w:rFonts w:ascii="HelveticaNeueCE-Light" w:hAnsi="HelveticaNeueCE-Light" w:cs="HelveticaNeueCE-Light"/>
          <w:color w:val="666166"/>
          <w:sz w:val="17"/>
          <w:szCs w:val="17"/>
        </w:rPr>
        <w:t>AS9100 certified company.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666166"/>
          <w:sz w:val="17"/>
          <w:szCs w:val="17"/>
        </w:rPr>
      </w:pPr>
      <w:r>
        <w:rPr>
          <w:rFonts w:ascii="HelveticaNeueCE-Light" w:hAnsi="HelveticaNeueCE-Light" w:cs="HelveticaNeueCE-Light"/>
          <w:color w:val="666166"/>
          <w:sz w:val="17"/>
          <w:szCs w:val="17"/>
        </w:rPr>
        <w:t>We’re the largest global paints and coatings company and a major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666166"/>
          <w:sz w:val="17"/>
          <w:szCs w:val="17"/>
        </w:rPr>
      </w:pPr>
      <w:r>
        <w:rPr>
          <w:rFonts w:ascii="HelveticaNeueCE-Light" w:hAnsi="HelveticaNeueCE-Light" w:cs="HelveticaNeueCE-Light"/>
          <w:color w:val="666166"/>
          <w:sz w:val="17"/>
          <w:szCs w:val="17"/>
        </w:rPr>
        <w:t xml:space="preserve">producer of </w:t>
      </w:r>
      <w:proofErr w:type="spellStart"/>
      <w:r>
        <w:rPr>
          <w:rFonts w:ascii="HelveticaNeueCE-Light" w:hAnsi="HelveticaNeueCE-Light" w:cs="HelveticaNeueCE-Light"/>
          <w:color w:val="666166"/>
          <w:sz w:val="17"/>
          <w:szCs w:val="17"/>
        </w:rPr>
        <w:t>speciality</w:t>
      </w:r>
      <w:proofErr w:type="spellEnd"/>
      <w:r>
        <w:rPr>
          <w:rFonts w:ascii="HelveticaNeueCE-Light" w:hAnsi="HelveticaNeueCE-Light" w:cs="HelveticaNeueCE-Light"/>
          <w:color w:val="666166"/>
          <w:sz w:val="17"/>
          <w:szCs w:val="17"/>
        </w:rPr>
        <w:t xml:space="preserve"> chemicals. We supply industries worldwide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666166"/>
          <w:sz w:val="17"/>
          <w:szCs w:val="17"/>
        </w:rPr>
      </w:pPr>
      <w:r>
        <w:rPr>
          <w:rFonts w:ascii="HelveticaNeueCE-Light" w:hAnsi="HelveticaNeueCE-Light" w:cs="HelveticaNeueCE-Light"/>
          <w:color w:val="666166"/>
          <w:sz w:val="17"/>
          <w:szCs w:val="17"/>
        </w:rPr>
        <w:t>with quality ingredients for life’s essentials. We think about the future,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666166"/>
          <w:sz w:val="17"/>
          <w:szCs w:val="17"/>
        </w:rPr>
      </w:pPr>
      <w:r>
        <w:rPr>
          <w:rFonts w:ascii="HelveticaNeueCE-Light" w:hAnsi="HelveticaNeueCE-Light" w:cs="HelveticaNeueCE-Light"/>
          <w:color w:val="666166"/>
          <w:sz w:val="17"/>
          <w:szCs w:val="17"/>
        </w:rPr>
        <w:t>but act in the present. We’re passionate about developing sustainable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666166"/>
          <w:sz w:val="17"/>
          <w:szCs w:val="17"/>
        </w:rPr>
      </w:pPr>
      <w:r>
        <w:rPr>
          <w:rFonts w:ascii="HelveticaNeueCE-Light" w:hAnsi="HelveticaNeueCE-Light" w:cs="HelveticaNeueCE-Light"/>
          <w:color w:val="666166"/>
          <w:sz w:val="17"/>
          <w:szCs w:val="17"/>
        </w:rPr>
        <w:t xml:space="preserve">answers for our customers. Based in </w:t>
      </w:r>
      <w:smartTag w:uri="urn:schemas-microsoft-com:office:smarttags" w:element="City">
        <w:r>
          <w:rPr>
            <w:rFonts w:ascii="HelveticaNeueCE-Light" w:hAnsi="HelveticaNeueCE-Light" w:cs="HelveticaNeueCE-Light"/>
            <w:color w:val="666166"/>
            <w:sz w:val="17"/>
            <w:szCs w:val="17"/>
          </w:rPr>
          <w:t>Amsterdam</w:t>
        </w:r>
      </w:smartTag>
      <w:r>
        <w:rPr>
          <w:rFonts w:ascii="HelveticaNeueCE-Light" w:hAnsi="HelveticaNeueCE-Light" w:cs="HelveticaNeueCE-Light"/>
          <w:color w:val="666166"/>
          <w:sz w:val="17"/>
          <w:szCs w:val="17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HelveticaNeueCE-Light" w:hAnsi="HelveticaNeueCE-Light" w:cs="HelveticaNeueCE-Light"/>
              <w:color w:val="666166"/>
              <w:sz w:val="17"/>
              <w:szCs w:val="17"/>
            </w:rPr>
            <w:t>Netherlands</w:t>
          </w:r>
        </w:smartTag>
      </w:smartTag>
      <w:r>
        <w:rPr>
          <w:rFonts w:ascii="HelveticaNeueCE-Light" w:hAnsi="HelveticaNeueCE-Light" w:cs="HelveticaNeueCE-Light"/>
          <w:color w:val="666166"/>
          <w:sz w:val="17"/>
          <w:szCs w:val="17"/>
        </w:rPr>
        <w:t>,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666166"/>
          <w:sz w:val="17"/>
          <w:szCs w:val="17"/>
        </w:rPr>
      </w:pPr>
      <w:r>
        <w:rPr>
          <w:rFonts w:ascii="HelveticaNeueCE-Light" w:hAnsi="HelveticaNeueCE-Light" w:cs="HelveticaNeueCE-Light"/>
          <w:color w:val="666166"/>
          <w:sz w:val="17"/>
          <w:szCs w:val="17"/>
        </w:rPr>
        <w:t>we have 60,000 employees working in more than 80 countries - all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666166"/>
          <w:sz w:val="17"/>
          <w:szCs w:val="17"/>
        </w:rPr>
      </w:pPr>
      <w:r>
        <w:rPr>
          <w:rFonts w:ascii="HelveticaNeueCE-Light" w:hAnsi="HelveticaNeueCE-Light" w:cs="HelveticaNeueCE-Light"/>
          <w:color w:val="666166"/>
          <w:sz w:val="17"/>
          <w:szCs w:val="17"/>
        </w:rPr>
        <w:t>committed to excellence and delivering Tomorrow’s Answers Today.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666166"/>
          <w:sz w:val="17"/>
          <w:szCs w:val="17"/>
        </w:rPr>
      </w:pPr>
      <w:r>
        <w:rPr>
          <w:rFonts w:ascii="HelveticaNeueCE-Light" w:hAnsi="HelveticaNeueCE-Light" w:cs="HelveticaNeueCE-Light"/>
          <w:color w:val="666166"/>
          <w:sz w:val="17"/>
          <w:szCs w:val="17"/>
        </w:rPr>
        <w:t xml:space="preserve">© 2009 </w:t>
      </w:r>
      <w:proofErr w:type="spellStart"/>
      <w:r>
        <w:rPr>
          <w:rFonts w:ascii="HelveticaNeueCE-Light" w:hAnsi="HelveticaNeueCE-Light" w:cs="HelveticaNeueCE-Light"/>
          <w:color w:val="666166"/>
          <w:sz w:val="17"/>
          <w:szCs w:val="17"/>
        </w:rPr>
        <w:t>AkzoNobel</w:t>
      </w:r>
      <w:proofErr w:type="spellEnd"/>
      <w:r>
        <w:rPr>
          <w:rFonts w:ascii="HelveticaNeueCE-Light" w:hAnsi="HelveticaNeueCE-Light" w:cs="HelveticaNeueCE-Light"/>
          <w:color w:val="666166"/>
          <w:sz w:val="17"/>
          <w:szCs w:val="17"/>
        </w:rPr>
        <w:t xml:space="preserve"> NV. All rights reserved. “Tomorrow’s Answers Today”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666166"/>
          <w:sz w:val="17"/>
          <w:szCs w:val="17"/>
        </w:rPr>
      </w:pPr>
      <w:r>
        <w:rPr>
          <w:rFonts w:ascii="HelveticaNeueCE-Light" w:hAnsi="HelveticaNeueCE-Light" w:cs="HelveticaNeueCE-Light"/>
          <w:color w:val="666166"/>
          <w:sz w:val="17"/>
          <w:szCs w:val="17"/>
        </w:rPr>
        <w:t xml:space="preserve">is a trademark of </w:t>
      </w:r>
      <w:proofErr w:type="spellStart"/>
      <w:r>
        <w:rPr>
          <w:rFonts w:ascii="HelveticaNeueCE-Light" w:hAnsi="HelveticaNeueCE-Light" w:cs="HelveticaNeueCE-Light"/>
          <w:color w:val="666166"/>
          <w:sz w:val="17"/>
          <w:szCs w:val="17"/>
        </w:rPr>
        <w:t>Akzo</w:t>
      </w:r>
      <w:proofErr w:type="spellEnd"/>
      <w:r>
        <w:rPr>
          <w:rFonts w:ascii="HelveticaNeueCE-Light" w:hAnsi="HelveticaNeueCE-Light" w:cs="HelveticaNeueCE-Light"/>
          <w:color w:val="666166"/>
          <w:sz w:val="17"/>
          <w:szCs w:val="17"/>
        </w:rPr>
        <w:t xml:space="preserve"> Nobel NV.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Bold" w:hAnsi="HelveticaNeueCE-Bold" w:cs="HelveticaNeueCE-Bold"/>
          <w:b/>
          <w:bCs/>
          <w:color w:val="666166"/>
          <w:sz w:val="17"/>
          <w:szCs w:val="17"/>
        </w:rPr>
      </w:pPr>
      <w:r>
        <w:rPr>
          <w:rFonts w:ascii="HelveticaNeueCE-Bold" w:hAnsi="HelveticaNeueCE-Bold" w:cs="HelveticaNeueCE-Bold"/>
          <w:b/>
          <w:bCs/>
          <w:color w:val="666166"/>
          <w:sz w:val="17"/>
          <w:szCs w:val="17"/>
        </w:rPr>
        <w:t>www.akzonobel.com/aerospace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Solar heat reflective coatings are designed to reflect invisible infrared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radiation (heat). Independent on the visual darkness, they reduce solar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heat build-up without impairing the durability of the finish.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This is accomplished with special pigmentation and formulation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techniques, using Solar Reflective Pigments. Solar Reflective Pigments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have been altered, physically and chemically, to reflect infrared radiation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while still absorbing the same amount of visible light, thus appearing as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the same color as lesser reflecting pigments, yet staying much cooler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(figure 2).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666166"/>
          <w:sz w:val="11"/>
          <w:szCs w:val="11"/>
        </w:rPr>
      </w:pPr>
      <w:r>
        <w:rPr>
          <w:rFonts w:ascii="HelveticaNeueCE-Light" w:hAnsi="HelveticaNeueCE-Light" w:cs="HelveticaNeueCE-Light"/>
          <w:color w:val="666166"/>
          <w:sz w:val="11"/>
          <w:szCs w:val="11"/>
        </w:rPr>
        <w:t>Fig. 2 - SHR coatings show a substantial higher reflection of infrared radiation.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In some cases, solar heat reflection can be further improved by applying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a thin layer of white basecoat under a thin layer of the final color. This is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particularly effective for colors which are “semi” transparent in the Near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Infrared (NIR) region (figure 3). The approach taken to achieve the lowest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solar heat absorption is color dependent.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666166"/>
          <w:sz w:val="11"/>
          <w:szCs w:val="11"/>
        </w:rPr>
      </w:pPr>
      <w:r>
        <w:rPr>
          <w:rFonts w:ascii="HelveticaNeueCE-Light" w:hAnsi="HelveticaNeueCE-Light" w:cs="HelveticaNeueCE-Light"/>
          <w:color w:val="666166"/>
          <w:sz w:val="11"/>
          <w:szCs w:val="11"/>
        </w:rPr>
        <w:t>Fig. 3 - Blue topcoat applied over a white basecoat shows a substantial higher reflection of infrared radiation.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Bold" w:hAnsi="HelveticaNeueCE-Bold" w:cs="HelveticaNeueCE-Bold"/>
          <w:b/>
          <w:bCs/>
          <w:color w:val="4D0000"/>
          <w:sz w:val="17"/>
          <w:szCs w:val="17"/>
        </w:rPr>
      </w:pPr>
      <w:r>
        <w:rPr>
          <w:rFonts w:ascii="HelveticaNeueCE-Bold" w:hAnsi="HelveticaNeueCE-Bold" w:cs="HelveticaNeueCE-Bold"/>
          <w:b/>
          <w:bCs/>
          <w:color w:val="4D0000"/>
          <w:sz w:val="17"/>
          <w:szCs w:val="17"/>
        </w:rPr>
        <w:t>Optional functionalities: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SHR coatings can also be formulated as a Chemical Agent Resistant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 xml:space="preserve">Coating (CARC). This means that a tank painted with SHR </w:t>
      </w:r>
      <w:proofErr w:type="spellStart"/>
      <w:r>
        <w:rPr>
          <w:rFonts w:ascii="HelveticaNeueCE-Light" w:hAnsi="HelveticaNeueCE-Light" w:cs="HelveticaNeueCE-Light"/>
          <w:color w:val="000000"/>
          <w:sz w:val="17"/>
          <w:szCs w:val="17"/>
        </w:rPr>
        <w:t>CARCs</w:t>
      </w:r>
      <w:proofErr w:type="spellEnd"/>
      <w:r>
        <w:rPr>
          <w:rFonts w:ascii="HelveticaNeueCE-Light" w:hAnsi="HelveticaNeueCE-Light" w:cs="HelveticaNeueCE-Light"/>
          <w:color w:val="000000"/>
          <w:sz w:val="17"/>
          <w:szCs w:val="17"/>
        </w:rPr>
        <w:t xml:space="preserve"> could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provide protection to personnel and fixed assets from NBC warfare while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keeping the interior of the tank cool, reducing cooling energy consumption,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in addition to providing visual and thermal camouflage.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Bold" w:hAnsi="HelveticaNeueCE-Bold" w:cs="HelveticaNeueCE-Bold"/>
          <w:b/>
          <w:bCs/>
          <w:color w:val="4D0000"/>
          <w:sz w:val="17"/>
          <w:szCs w:val="17"/>
        </w:rPr>
      </w:pPr>
      <w:r>
        <w:rPr>
          <w:rFonts w:ascii="HelveticaNeueCE-Bold" w:hAnsi="HelveticaNeueCE-Bold" w:cs="HelveticaNeueCE-Bold"/>
          <w:b/>
          <w:bCs/>
          <w:color w:val="4D0000"/>
          <w:sz w:val="17"/>
          <w:szCs w:val="17"/>
        </w:rPr>
        <w:t>Summary: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Solar heat reflective coatings are developed to answer to the need for cool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coatings in varying colors. They have the ability to reflect heat from the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sun, which helps to provide a more comfortable indoor working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 xml:space="preserve">environment whilst operating in hot climates. They help to </w:t>
      </w:r>
      <w:proofErr w:type="spellStart"/>
      <w:r>
        <w:rPr>
          <w:rFonts w:ascii="HelveticaNeueCE-Light" w:hAnsi="HelveticaNeueCE-Light" w:cs="HelveticaNeueCE-Light"/>
          <w:color w:val="000000"/>
          <w:sz w:val="17"/>
          <w:szCs w:val="17"/>
        </w:rPr>
        <w:t>minimise</w:t>
      </w:r>
      <w:proofErr w:type="spellEnd"/>
      <w:r>
        <w:rPr>
          <w:rFonts w:ascii="HelveticaNeueCE-Light" w:hAnsi="HelveticaNeueCE-Light" w:cs="HelveticaNeueCE-Light"/>
          <w:color w:val="000000"/>
          <w:sz w:val="17"/>
          <w:szCs w:val="17"/>
        </w:rPr>
        <w:t xml:space="preserve"> air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conditioning unit work load and operational cost, in addition to providing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protection to heat sensitive electronic equipment.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SHR coatings can be formulated specifically tailored to the different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requirements of the aerospace or land defense industry. In case of military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use, the complete coating solution depends upon the shade of camouflage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needed and the performance necessary for the success of the mission.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Solar Heat Reflective coatings can not only be formulated as a Chemical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Agent Resistant Coating (CARC), but also as a temporary camouflage and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Chemical Agent Absorbing Coating.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Bold" w:hAnsi="HelveticaNeueCE-Bold" w:cs="HelveticaNeueCE-Bold"/>
          <w:b/>
          <w:bCs/>
          <w:color w:val="4D0000"/>
          <w:sz w:val="17"/>
          <w:szCs w:val="17"/>
        </w:rPr>
      </w:pPr>
      <w:r>
        <w:rPr>
          <w:rFonts w:ascii="HelveticaNeueCE-Bold" w:hAnsi="HelveticaNeueCE-Bold" w:cs="HelveticaNeueCE-Bold"/>
          <w:b/>
          <w:bCs/>
          <w:color w:val="4D0000"/>
          <w:sz w:val="17"/>
          <w:szCs w:val="17"/>
        </w:rPr>
        <w:t>More Information: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Equipped with over 75 years of accumulated experience and technical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 xml:space="preserve">know-how in the aerospace and land defense industry, </w:t>
      </w:r>
      <w:proofErr w:type="spellStart"/>
      <w:r>
        <w:rPr>
          <w:rFonts w:ascii="HelveticaNeueCE-Light" w:hAnsi="HelveticaNeueCE-Light" w:cs="HelveticaNeueCE-Light"/>
          <w:color w:val="000000"/>
          <w:sz w:val="17"/>
          <w:szCs w:val="17"/>
        </w:rPr>
        <w:t>AkzoNobel</w:t>
      </w:r>
      <w:proofErr w:type="spellEnd"/>
      <w:r>
        <w:rPr>
          <w:rFonts w:ascii="HelveticaNeueCE-Light" w:hAnsi="HelveticaNeueCE-Light" w:cs="HelveticaNeueCE-Light"/>
          <w:color w:val="000000"/>
          <w:sz w:val="17"/>
          <w:szCs w:val="17"/>
        </w:rPr>
        <w:t xml:space="preserve"> is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ideally placed to offer advice and specialist coating technology that not only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protects and enhances operating image and performance but also adds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efficiency and quality during asset construction.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For more information on SHR and other specialist coatings, contact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 xml:space="preserve">your local </w:t>
      </w:r>
      <w:proofErr w:type="spellStart"/>
      <w:r>
        <w:rPr>
          <w:rFonts w:ascii="HelveticaNeueCE-Light" w:hAnsi="HelveticaNeueCE-Light" w:cs="HelveticaNeueCE-Light"/>
          <w:color w:val="000000"/>
          <w:sz w:val="17"/>
          <w:szCs w:val="17"/>
        </w:rPr>
        <w:t>AkzoNobel</w:t>
      </w:r>
      <w:proofErr w:type="spellEnd"/>
      <w:r>
        <w:rPr>
          <w:rFonts w:ascii="HelveticaNeueCE-Light" w:hAnsi="HelveticaNeueCE-Light" w:cs="HelveticaNeueCE-Light"/>
          <w:color w:val="000000"/>
          <w:sz w:val="17"/>
          <w:szCs w:val="17"/>
        </w:rPr>
        <w:t xml:space="preserve"> Aerospace Coatings representative, visit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our website at www.akzonobel.com/aerospace or e-mail us at: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CE-Light" w:hAnsi="HelveticaNeueCE-Light" w:cs="HelveticaNeueCE-Light"/>
          <w:color w:val="000000"/>
          <w:sz w:val="17"/>
          <w:szCs w:val="17"/>
        </w:rPr>
      </w:pPr>
      <w:r>
        <w:rPr>
          <w:rFonts w:ascii="HelveticaNeueCE-Light" w:hAnsi="HelveticaNeueCE-Light" w:cs="HelveticaNeueCE-Light"/>
          <w:color w:val="000000"/>
          <w:sz w:val="17"/>
          <w:szCs w:val="17"/>
        </w:rPr>
        <w:t>customer.service@akzonobel.com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5"/>
          <w:szCs w:val="15"/>
        </w:rPr>
      </w:pPr>
      <w:r>
        <w:rPr>
          <w:rFonts w:ascii="HelveticaNeue-Roman" w:hAnsi="HelveticaNeue-Roman" w:cs="HelveticaNeue-Roman"/>
          <w:color w:val="666166"/>
          <w:sz w:val="15"/>
          <w:szCs w:val="15"/>
        </w:rPr>
        <w:t>100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5"/>
          <w:szCs w:val="15"/>
        </w:rPr>
      </w:pPr>
      <w:r>
        <w:rPr>
          <w:rFonts w:ascii="HelveticaNeue-Roman" w:hAnsi="HelveticaNeue-Roman" w:cs="HelveticaNeue-Roman"/>
          <w:color w:val="666166"/>
          <w:sz w:val="15"/>
          <w:szCs w:val="15"/>
        </w:rPr>
        <w:t>75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5"/>
          <w:szCs w:val="15"/>
        </w:rPr>
      </w:pPr>
      <w:r>
        <w:rPr>
          <w:rFonts w:ascii="HelveticaNeue-Roman" w:hAnsi="HelveticaNeue-Roman" w:cs="HelveticaNeue-Roman"/>
          <w:color w:val="666166"/>
          <w:sz w:val="15"/>
          <w:szCs w:val="15"/>
        </w:rPr>
        <w:t>50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5"/>
          <w:szCs w:val="15"/>
        </w:rPr>
      </w:pPr>
      <w:r>
        <w:rPr>
          <w:rFonts w:ascii="HelveticaNeue-Roman" w:hAnsi="HelveticaNeue-Roman" w:cs="HelveticaNeue-Roman"/>
          <w:color w:val="666166"/>
          <w:sz w:val="15"/>
          <w:szCs w:val="15"/>
        </w:rPr>
        <w:t>25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5"/>
          <w:szCs w:val="15"/>
        </w:rPr>
      </w:pPr>
      <w:r>
        <w:rPr>
          <w:rFonts w:ascii="HelveticaNeue-Roman" w:hAnsi="HelveticaNeue-Roman" w:cs="HelveticaNeue-Roman"/>
          <w:color w:val="666166"/>
          <w:sz w:val="15"/>
          <w:szCs w:val="15"/>
        </w:rPr>
        <w:t>0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5"/>
          <w:szCs w:val="15"/>
        </w:rPr>
      </w:pPr>
      <w:r>
        <w:rPr>
          <w:rFonts w:ascii="HelveticaNeue-Roman" w:hAnsi="HelveticaNeue-Roman" w:cs="HelveticaNeue-Roman"/>
          <w:color w:val="666166"/>
          <w:sz w:val="15"/>
          <w:szCs w:val="15"/>
        </w:rPr>
        <w:t>300 700 1100 1500 1900 2300 2500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1"/>
          <w:szCs w:val="11"/>
        </w:rPr>
      </w:pPr>
      <w:r>
        <w:rPr>
          <w:rFonts w:ascii="HelveticaNeue-Roman" w:hAnsi="HelveticaNeue-Roman" w:cs="HelveticaNeue-Roman"/>
          <w:color w:val="666166"/>
          <w:sz w:val="11"/>
          <w:szCs w:val="11"/>
        </w:rPr>
        <w:t>WAVELENGTH ( nm)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4D0000"/>
          <w:sz w:val="15"/>
          <w:szCs w:val="15"/>
        </w:rPr>
      </w:pPr>
      <w:r>
        <w:rPr>
          <w:rFonts w:ascii="HelveticaNeue-Bold" w:hAnsi="HelveticaNeue-Bold" w:cs="HelveticaNeue-Bold"/>
          <w:b/>
          <w:bCs/>
          <w:color w:val="4D0000"/>
          <w:sz w:val="15"/>
          <w:szCs w:val="15"/>
        </w:rPr>
        <w:t>Grey - SHR &amp; Non SHR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1"/>
          <w:szCs w:val="11"/>
        </w:rPr>
      </w:pPr>
      <w:r>
        <w:rPr>
          <w:rFonts w:ascii="HelveticaNeue-Roman" w:hAnsi="HelveticaNeue-Roman" w:cs="HelveticaNeue-Roman"/>
          <w:color w:val="666166"/>
          <w:sz w:val="11"/>
          <w:szCs w:val="11"/>
        </w:rPr>
        <w:t>SHR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1"/>
          <w:szCs w:val="11"/>
        </w:rPr>
      </w:pPr>
      <w:r>
        <w:rPr>
          <w:rFonts w:ascii="HelveticaNeue-Roman" w:hAnsi="HelveticaNeue-Roman" w:cs="HelveticaNeue-Roman"/>
          <w:color w:val="666166"/>
          <w:sz w:val="11"/>
          <w:szCs w:val="11"/>
        </w:rPr>
        <w:t>NON SHR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1"/>
          <w:szCs w:val="11"/>
        </w:rPr>
      </w:pPr>
      <w:r>
        <w:rPr>
          <w:rFonts w:ascii="HelveticaNeue-Roman" w:hAnsi="HelveticaNeue-Roman" w:cs="HelveticaNeue-Roman"/>
          <w:color w:val="666166"/>
          <w:sz w:val="11"/>
          <w:szCs w:val="11"/>
        </w:rPr>
        <w:t>REF LECT ION %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5"/>
          <w:szCs w:val="15"/>
        </w:rPr>
      </w:pPr>
      <w:r>
        <w:rPr>
          <w:rFonts w:ascii="HelveticaNeue-Roman" w:hAnsi="HelveticaNeue-Roman" w:cs="HelveticaNeue-Roman"/>
          <w:color w:val="666166"/>
          <w:sz w:val="15"/>
          <w:szCs w:val="15"/>
        </w:rPr>
        <w:t>100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5"/>
          <w:szCs w:val="15"/>
        </w:rPr>
      </w:pPr>
      <w:r>
        <w:rPr>
          <w:rFonts w:ascii="HelveticaNeue-Roman" w:hAnsi="HelveticaNeue-Roman" w:cs="HelveticaNeue-Roman"/>
          <w:color w:val="666166"/>
          <w:sz w:val="15"/>
          <w:szCs w:val="15"/>
        </w:rPr>
        <w:t>75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5"/>
          <w:szCs w:val="15"/>
        </w:rPr>
      </w:pPr>
      <w:r>
        <w:rPr>
          <w:rFonts w:ascii="HelveticaNeue-Roman" w:hAnsi="HelveticaNeue-Roman" w:cs="HelveticaNeue-Roman"/>
          <w:color w:val="666166"/>
          <w:sz w:val="15"/>
          <w:szCs w:val="15"/>
        </w:rPr>
        <w:t>50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5"/>
          <w:szCs w:val="15"/>
        </w:rPr>
      </w:pPr>
      <w:r>
        <w:rPr>
          <w:rFonts w:ascii="HelveticaNeue-Roman" w:hAnsi="HelveticaNeue-Roman" w:cs="HelveticaNeue-Roman"/>
          <w:color w:val="666166"/>
          <w:sz w:val="15"/>
          <w:szCs w:val="15"/>
        </w:rPr>
        <w:t>25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5"/>
          <w:szCs w:val="15"/>
        </w:rPr>
      </w:pPr>
      <w:r>
        <w:rPr>
          <w:rFonts w:ascii="HelveticaNeue-Roman" w:hAnsi="HelveticaNeue-Roman" w:cs="HelveticaNeue-Roman"/>
          <w:color w:val="666166"/>
          <w:sz w:val="15"/>
          <w:szCs w:val="15"/>
        </w:rPr>
        <w:t>0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5"/>
          <w:szCs w:val="15"/>
        </w:rPr>
      </w:pPr>
      <w:r>
        <w:rPr>
          <w:rFonts w:ascii="HelveticaNeue-Roman" w:hAnsi="HelveticaNeue-Roman" w:cs="HelveticaNeue-Roman"/>
          <w:color w:val="666166"/>
          <w:sz w:val="15"/>
          <w:szCs w:val="15"/>
        </w:rPr>
        <w:t>300 700 1100 1500 1900 2300 2500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1"/>
          <w:szCs w:val="11"/>
        </w:rPr>
      </w:pPr>
      <w:r>
        <w:rPr>
          <w:rFonts w:ascii="HelveticaNeue-Roman" w:hAnsi="HelveticaNeue-Roman" w:cs="HelveticaNeue-Roman"/>
          <w:color w:val="666166"/>
          <w:sz w:val="11"/>
          <w:szCs w:val="11"/>
        </w:rPr>
        <w:t>WAVELENGTH ( nm)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color w:val="4D0000"/>
          <w:sz w:val="15"/>
          <w:szCs w:val="15"/>
        </w:rPr>
      </w:pPr>
      <w:r>
        <w:rPr>
          <w:rFonts w:ascii="HelveticaNeue-Bold" w:hAnsi="HelveticaNeue-Bold" w:cs="HelveticaNeue-Bold"/>
          <w:b/>
          <w:bCs/>
          <w:color w:val="4D0000"/>
          <w:sz w:val="15"/>
          <w:szCs w:val="15"/>
        </w:rPr>
        <w:t>Brown - SHR &amp; Non SHR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1"/>
          <w:szCs w:val="11"/>
        </w:rPr>
      </w:pPr>
      <w:r>
        <w:rPr>
          <w:rFonts w:ascii="HelveticaNeue-Roman" w:hAnsi="HelveticaNeue-Roman" w:cs="HelveticaNeue-Roman"/>
          <w:color w:val="666166"/>
          <w:sz w:val="11"/>
          <w:szCs w:val="11"/>
        </w:rPr>
        <w:t>SHR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1"/>
          <w:szCs w:val="11"/>
        </w:rPr>
      </w:pPr>
      <w:r>
        <w:rPr>
          <w:rFonts w:ascii="HelveticaNeue-Roman" w:hAnsi="HelveticaNeue-Roman" w:cs="HelveticaNeue-Roman"/>
          <w:color w:val="666166"/>
          <w:sz w:val="11"/>
          <w:szCs w:val="11"/>
        </w:rPr>
        <w:t>NON SHR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1"/>
          <w:szCs w:val="11"/>
        </w:rPr>
      </w:pPr>
      <w:r>
        <w:rPr>
          <w:rFonts w:ascii="HelveticaNeue-Roman" w:hAnsi="HelveticaNeue-Roman" w:cs="HelveticaNeue-Roman"/>
          <w:color w:val="666166"/>
          <w:sz w:val="11"/>
          <w:szCs w:val="11"/>
        </w:rPr>
        <w:t>REF LECT ION %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5"/>
          <w:szCs w:val="15"/>
        </w:rPr>
      </w:pPr>
      <w:r>
        <w:rPr>
          <w:rFonts w:ascii="HelveticaNeue-Roman" w:hAnsi="HelveticaNeue-Roman" w:cs="HelveticaNeue-Roman"/>
          <w:color w:val="666166"/>
          <w:sz w:val="15"/>
          <w:szCs w:val="15"/>
        </w:rPr>
        <w:t>100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5"/>
          <w:szCs w:val="15"/>
        </w:rPr>
      </w:pPr>
      <w:r>
        <w:rPr>
          <w:rFonts w:ascii="HelveticaNeue-Roman" w:hAnsi="HelveticaNeue-Roman" w:cs="HelveticaNeue-Roman"/>
          <w:color w:val="666166"/>
          <w:sz w:val="15"/>
          <w:szCs w:val="15"/>
        </w:rPr>
        <w:t>75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5"/>
          <w:szCs w:val="15"/>
        </w:rPr>
      </w:pPr>
      <w:r>
        <w:rPr>
          <w:rFonts w:ascii="HelveticaNeue-Roman" w:hAnsi="HelveticaNeue-Roman" w:cs="HelveticaNeue-Roman"/>
          <w:color w:val="666166"/>
          <w:sz w:val="15"/>
          <w:szCs w:val="15"/>
        </w:rPr>
        <w:t>50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5"/>
          <w:szCs w:val="15"/>
        </w:rPr>
      </w:pPr>
      <w:r>
        <w:rPr>
          <w:rFonts w:ascii="HelveticaNeue-Roman" w:hAnsi="HelveticaNeue-Roman" w:cs="HelveticaNeue-Roman"/>
          <w:color w:val="666166"/>
          <w:sz w:val="15"/>
          <w:szCs w:val="15"/>
        </w:rPr>
        <w:t>25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5"/>
          <w:szCs w:val="15"/>
        </w:rPr>
      </w:pPr>
      <w:r>
        <w:rPr>
          <w:rFonts w:ascii="HelveticaNeue-Roman" w:hAnsi="HelveticaNeue-Roman" w:cs="HelveticaNeue-Roman"/>
          <w:color w:val="666166"/>
          <w:sz w:val="15"/>
          <w:szCs w:val="15"/>
        </w:rPr>
        <w:t>0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5"/>
          <w:szCs w:val="15"/>
        </w:rPr>
      </w:pPr>
      <w:r>
        <w:rPr>
          <w:rFonts w:ascii="HelveticaNeue-Roman" w:hAnsi="HelveticaNeue-Roman" w:cs="HelveticaNeue-Roman"/>
          <w:color w:val="666166"/>
          <w:sz w:val="15"/>
          <w:szCs w:val="15"/>
        </w:rPr>
        <w:t>300 700 1100 1500 1900 2300 2500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1"/>
          <w:szCs w:val="11"/>
        </w:rPr>
      </w:pPr>
      <w:r>
        <w:rPr>
          <w:rFonts w:ascii="HelveticaNeue-Roman" w:hAnsi="HelveticaNeue-Roman" w:cs="HelveticaNeue-Roman"/>
          <w:color w:val="666166"/>
          <w:sz w:val="11"/>
          <w:szCs w:val="11"/>
        </w:rPr>
        <w:t>WAVELENGTH ( nm)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1"/>
          <w:szCs w:val="11"/>
        </w:rPr>
      </w:pPr>
      <w:r>
        <w:rPr>
          <w:rFonts w:ascii="HelveticaNeue-Roman" w:hAnsi="HelveticaNeue-Roman" w:cs="HelveticaNeue-Roman"/>
          <w:color w:val="666166"/>
          <w:sz w:val="11"/>
          <w:szCs w:val="11"/>
        </w:rPr>
        <w:t>BLUE 3 9μm OVER WHI TE</w:t>
      </w:r>
    </w:p>
    <w:p w:rsidR="00473BEF" w:rsidRDefault="00473BEF" w:rsidP="00473BEF">
      <w:pPr>
        <w:autoSpaceDE w:val="0"/>
        <w:autoSpaceDN w:val="0"/>
        <w:adjustRightInd w:val="0"/>
        <w:rPr>
          <w:rFonts w:ascii="HelveticaNeue-Roman" w:hAnsi="HelveticaNeue-Roman" w:cs="HelveticaNeue-Roman"/>
          <w:color w:val="666166"/>
          <w:sz w:val="11"/>
          <w:szCs w:val="11"/>
        </w:rPr>
      </w:pPr>
      <w:r>
        <w:rPr>
          <w:rFonts w:ascii="HelveticaNeue-Roman" w:hAnsi="HelveticaNeue-Roman" w:cs="HelveticaNeue-Roman"/>
          <w:color w:val="666166"/>
          <w:sz w:val="11"/>
          <w:szCs w:val="11"/>
        </w:rPr>
        <w:t>BLUE 3 9μm OVER BLACK</w:t>
      </w:r>
    </w:p>
    <w:p w:rsidR="003A3EA4" w:rsidRDefault="00473BEF" w:rsidP="00473BEF">
      <w:r>
        <w:rPr>
          <w:rFonts w:ascii="HelveticaNeue-Roman" w:hAnsi="HelveticaNeue-Roman" w:cs="HelveticaNeue-Roman"/>
          <w:color w:val="666166"/>
          <w:sz w:val="11"/>
          <w:szCs w:val="11"/>
        </w:rPr>
        <w:t>REF LECT ION %</w:t>
      </w:r>
    </w:p>
    <w:sectPr w:rsidR="003A3E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C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C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BEF"/>
    <w:rsid w:val="001F410A"/>
    <w:rsid w:val="003A3EA4"/>
    <w:rsid w:val="00424093"/>
    <w:rsid w:val="00473BEF"/>
    <w:rsid w:val="0060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E2AD8-A1DC-4BB1-97ED-E6094671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AkzoNobel Aerospace Coatings</vt:lpstr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AkzoNobel Aerospace Coatings</dc:title>
  <dc:subject/>
  <dc:creator>Admin</dc:creator>
  <cp:keywords/>
  <dc:description/>
  <cp:lastModifiedBy>Reiff Lorenz</cp:lastModifiedBy>
  <cp:revision>2</cp:revision>
  <dcterms:created xsi:type="dcterms:W3CDTF">2021-09-14T01:04:00Z</dcterms:created>
  <dcterms:modified xsi:type="dcterms:W3CDTF">2021-09-14T01:04:00Z</dcterms:modified>
</cp:coreProperties>
</file>