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736E" w:rsidRPr="008B736E" w:rsidRDefault="008B736E">
      <w:pPr>
        <w:rPr>
          <w:rFonts w:ascii="Courier New" w:hAnsi="Courier New" w:cs="Courier New"/>
          <w:b/>
          <w:sz w:val="28"/>
          <w:szCs w:val="28"/>
        </w:rPr>
      </w:pPr>
      <w:r w:rsidRPr="008B736E">
        <w:rPr>
          <w:rFonts w:ascii="Courier New" w:hAnsi="Courier New" w:cs="Courier New"/>
          <w:b/>
          <w:sz w:val="28"/>
          <w:szCs w:val="28"/>
        </w:rPr>
        <w:t xml:space="preserve">Paul </w:t>
      </w:r>
      <w:proofErr w:type="spellStart"/>
      <w:r w:rsidRPr="008B736E">
        <w:rPr>
          <w:rFonts w:ascii="Courier New" w:hAnsi="Courier New" w:cs="Courier New"/>
          <w:b/>
          <w:sz w:val="28"/>
          <w:szCs w:val="28"/>
        </w:rPr>
        <w:t>Saccani</w:t>
      </w:r>
      <w:proofErr w:type="spellEnd"/>
      <w:r w:rsidRPr="008B736E">
        <w:rPr>
          <w:rFonts w:ascii="Courier New" w:hAnsi="Courier New" w:cs="Courier New"/>
          <w:b/>
          <w:sz w:val="28"/>
          <w:szCs w:val="28"/>
        </w:rPr>
        <w:t>, Western Australia has failing Varieze gear:</w:t>
      </w:r>
    </w:p>
    <w:p w:rsidR="00896714" w:rsidRDefault="008B736E">
      <w:pPr>
        <w:rPr>
          <w:rFonts w:ascii="Courier New" w:hAnsi="Courier New" w:cs="Courier New"/>
          <w:i/>
        </w:rPr>
      </w:pPr>
      <w:r w:rsidRPr="008B736E">
        <w:rPr>
          <w:rFonts w:ascii="Courier New" w:hAnsi="Courier New" w:cs="Courier New"/>
          <w:i/>
        </w:rPr>
        <w:t>“</w:t>
      </w:r>
      <w:r w:rsidRPr="008B736E">
        <w:rPr>
          <w:rFonts w:ascii="Courier New" w:hAnsi="Courier New" w:cs="Courier New"/>
          <w:i/>
        </w:rPr>
        <w:t xml:space="preserve">I have a sick Varieze I did not build.  It was written off after a landing accident in the eighties and repaired years later. </w:t>
      </w:r>
      <w:r w:rsidRPr="008B736E">
        <w:rPr>
          <w:rFonts w:ascii="Courier New" w:hAnsi="Courier New" w:cs="Courier New"/>
          <w:i/>
        </w:rPr>
        <w:br/>
      </w:r>
      <w:r w:rsidRPr="008B736E">
        <w:rPr>
          <w:rFonts w:ascii="Courier New" w:hAnsi="Courier New" w:cs="Courier New"/>
          <w:i/>
        </w:rPr>
        <w:br/>
        <w:t>It has the original four attach fittings per side.  I noticed the angle on my main gear had changed, on inspection the forward attach brackets had pulled out and a poorly conceived glass repair had separated, whilst the forward tabs on the gear had broken away from the top glass wrap and then pulled the lower wrap away from the gear leg.  The bolts have also pulled through the stringers/</w:t>
      </w:r>
      <w:proofErr w:type="spellStart"/>
      <w:r w:rsidRPr="008B736E">
        <w:rPr>
          <w:rFonts w:ascii="Courier New" w:hAnsi="Courier New" w:cs="Courier New"/>
          <w:i/>
        </w:rPr>
        <w:t>longerons</w:t>
      </w:r>
      <w:proofErr w:type="spellEnd"/>
      <w:r w:rsidRPr="008B736E">
        <w:rPr>
          <w:rFonts w:ascii="Courier New" w:hAnsi="Courier New" w:cs="Courier New"/>
          <w:i/>
        </w:rPr>
        <w:t xml:space="preserve"> to some extent.  </w:t>
      </w:r>
      <w:proofErr w:type="gramStart"/>
      <w:r w:rsidRPr="008B736E">
        <w:rPr>
          <w:rFonts w:ascii="Courier New" w:hAnsi="Courier New" w:cs="Courier New"/>
          <w:i/>
        </w:rPr>
        <w:t>A remarkably graceful failure.</w:t>
      </w:r>
      <w:proofErr w:type="gramEnd"/>
      <w:r w:rsidRPr="008B736E">
        <w:rPr>
          <w:rFonts w:ascii="Courier New" w:hAnsi="Courier New" w:cs="Courier New"/>
          <w:i/>
        </w:rPr>
        <w:t xml:space="preserve"> </w:t>
      </w:r>
      <w:r w:rsidRPr="008B736E">
        <w:rPr>
          <w:rFonts w:ascii="Courier New" w:hAnsi="Courier New" w:cs="Courier New"/>
          <w:i/>
        </w:rPr>
        <w:br/>
      </w:r>
      <w:r w:rsidRPr="008B736E">
        <w:rPr>
          <w:rFonts w:ascii="Courier New" w:hAnsi="Courier New" w:cs="Courier New"/>
          <w:i/>
        </w:rPr>
        <w:br/>
        <w:t xml:space="preserve">I'd really appreciate any comments on tricks to use, the repair scheme and any information that can be offered on the drawings I don't have. </w:t>
      </w:r>
      <w:r w:rsidRPr="008B736E">
        <w:rPr>
          <w:rFonts w:ascii="Courier New" w:hAnsi="Courier New" w:cs="Courier New"/>
          <w:i/>
        </w:rPr>
        <w:br/>
      </w:r>
      <w:r w:rsidRPr="008B736E">
        <w:rPr>
          <w:rFonts w:ascii="Courier New" w:hAnsi="Courier New" w:cs="Courier New"/>
          <w:i/>
        </w:rPr>
        <w:br/>
        <w:t xml:space="preserve">It would seem logical to take the opportunity to use the </w:t>
      </w:r>
      <w:proofErr w:type="spellStart"/>
      <w:r w:rsidRPr="008B736E">
        <w:rPr>
          <w:rFonts w:ascii="Courier New" w:hAnsi="Courier New" w:cs="Courier New"/>
          <w:i/>
        </w:rPr>
        <w:t>Longeze</w:t>
      </w:r>
      <w:proofErr w:type="spellEnd"/>
      <w:r w:rsidRPr="008B736E">
        <w:rPr>
          <w:rFonts w:ascii="Courier New" w:hAnsi="Courier New" w:cs="Courier New"/>
          <w:i/>
        </w:rPr>
        <w:t xml:space="preserve"> attachment method instead of just putting the same old fittings. But I don't have the Varieze drawings A3 and A5 for the original structure, let alone the </w:t>
      </w:r>
      <w:proofErr w:type="spellStart"/>
      <w:r w:rsidRPr="008B736E">
        <w:rPr>
          <w:rFonts w:ascii="Courier New" w:hAnsi="Courier New" w:cs="Courier New"/>
          <w:i/>
        </w:rPr>
        <w:t>Longeze</w:t>
      </w:r>
      <w:proofErr w:type="spellEnd"/>
      <w:r w:rsidRPr="008B736E">
        <w:rPr>
          <w:rFonts w:ascii="Courier New" w:hAnsi="Courier New" w:cs="Courier New"/>
          <w:i/>
        </w:rPr>
        <w:t xml:space="preserve"> drawings that cover the same area, or information on the bolts specified and so on. </w:t>
      </w:r>
      <w:r w:rsidRPr="008B736E">
        <w:rPr>
          <w:rFonts w:ascii="Courier New" w:hAnsi="Courier New" w:cs="Courier New"/>
          <w:i/>
        </w:rPr>
        <w:br/>
      </w:r>
      <w:r w:rsidRPr="008B736E">
        <w:rPr>
          <w:rFonts w:ascii="Courier New" w:hAnsi="Courier New" w:cs="Courier New"/>
          <w:i/>
        </w:rPr>
        <w:br/>
        <w:t>The first thing I want to do is cut holes on the outside skin so I can access the bolt heads and then remove the bolts holding the attach brackets.  Then remove the failed glass repair to the 15 ply layup on the inside of the fuselage.  There is damage to the wooden stringers/</w:t>
      </w:r>
      <w:proofErr w:type="spellStart"/>
      <w:r w:rsidRPr="008B736E">
        <w:rPr>
          <w:rFonts w:ascii="Courier New" w:hAnsi="Courier New" w:cs="Courier New"/>
          <w:i/>
        </w:rPr>
        <w:t>longerons</w:t>
      </w:r>
      <w:proofErr w:type="spellEnd"/>
      <w:r w:rsidRPr="008B736E">
        <w:rPr>
          <w:rFonts w:ascii="Courier New" w:hAnsi="Courier New" w:cs="Courier New"/>
          <w:i/>
        </w:rPr>
        <w:t xml:space="preserve"> from bolts puling though that might best be dealt with by </w:t>
      </w:r>
      <w:proofErr w:type="spellStart"/>
      <w:r w:rsidRPr="008B736E">
        <w:rPr>
          <w:rFonts w:ascii="Courier New" w:hAnsi="Courier New" w:cs="Courier New"/>
          <w:i/>
        </w:rPr>
        <w:t>flox</w:t>
      </w:r>
      <w:proofErr w:type="spellEnd"/>
      <w:r w:rsidRPr="008B736E">
        <w:rPr>
          <w:rFonts w:ascii="Courier New" w:hAnsi="Courier New" w:cs="Courier New"/>
          <w:i/>
        </w:rPr>
        <w:t xml:space="preserve">, though a scarfed repair might be needed.  I want to take out the urethane and replace with </w:t>
      </w:r>
      <w:proofErr w:type="spellStart"/>
      <w:r w:rsidRPr="008B736E">
        <w:rPr>
          <w:rFonts w:ascii="Courier New" w:hAnsi="Courier New" w:cs="Courier New"/>
          <w:i/>
        </w:rPr>
        <w:t>divinylcell</w:t>
      </w:r>
      <w:proofErr w:type="spellEnd"/>
      <w:r w:rsidRPr="008B736E">
        <w:rPr>
          <w:rFonts w:ascii="Courier New" w:hAnsi="Courier New" w:cs="Courier New"/>
          <w:i/>
        </w:rPr>
        <w:t xml:space="preserve"> before laying a new 15 BID layup in the side of the hellhole compartment.   Then fabricate some new </w:t>
      </w:r>
      <w:proofErr w:type="spellStart"/>
      <w:r w:rsidRPr="008B736E">
        <w:rPr>
          <w:rFonts w:ascii="Courier New" w:hAnsi="Courier New" w:cs="Courier New"/>
          <w:i/>
        </w:rPr>
        <w:t>Longeze</w:t>
      </w:r>
      <w:proofErr w:type="spellEnd"/>
      <w:r w:rsidRPr="008B736E">
        <w:rPr>
          <w:rFonts w:ascii="Courier New" w:hAnsi="Courier New" w:cs="Courier New"/>
          <w:i/>
        </w:rPr>
        <w:t xml:space="preserve"> brackets and attach using AN970 washers on the bolt heads. </w:t>
      </w:r>
      <w:r w:rsidRPr="008B736E">
        <w:rPr>
          <w:rFonts w:ascii="Courier New" w:hAnsi="Courier New" w:cs="Courier New"/>
          <w:i/>
        </w:rPr>
        <w:br/>
      </w:r>
      <w:r w:rsidRPr="008B736E">
        <w:rPr>
          <w:rFonts w:ascii="Courier New" w:hAnsi="Courier New" w:cs="Courier New"/>
          <w:i/>
        </w:rPr>
        <w:br/>
        <w:t xml:space="preserve">To keep it simple, remembering that I am in Western Australia and aviation materials can be scarce, I thought I would use some 4130N tube sized to go over whatever bolt is used through the gear tabs and cut to suit whatever distance the brackets end up apart.  Use temporary plywood tabs glued to the leg to line up the gear, build up the outside 'strap' of 25 ply BID, drill through the plywood to transfer the hole, remove plywood and keep adding layers of BID on the inside until the tab is built up to the desired thickness. Drill though the outside to transfer the hole, </w:t>
      </w:r>
      <w:proofErr w:type="gramStart"/>
      <w:r w:rsidRPr="008B736E">
        <w:rPr>
          <w:rFonts w:ascii="Courier New" w:hAnsi="Courier New" w:cs="Courier New"/>
          <w:i/>
        </w:rPr>
        <w:t>then</w:t>
      </w:r>
      <w:proofErr w:type="gramEnd"/>
      <w:r w:rsidRPr="008B736E">
        <w:rPr>
          <w:rFonts w:ascii="Courier New" w:hAnsi="Courier New" w:cs="Courier New"/>
          <w:i/>
        </w:rPr>
        <w:t xml:space="preserve"> enlarge to accept the 4130N tube, with a few holes drilled through it and roughed up for </w:t>
      </w:r>
      <w:proofErr w:type="spellStart"/>
      <w:r w:rsidRPr="008B736E">
        <w:rPr>
          <w:rFonts w:ascii="Courier New" w:hAnsi="Courier New" w:cs="Courier New"/>
          <w:i/>
        </w:rPr>
        <w:t>flox</w:t>
      </w:r>
      <w:proofErr w:type="spellEnd"/>
      <w:r w:rsidRPr="008B736E">
        <w:rPr>
          <w:rFonts w:ascii="Courier New" w:hAnsi="Courier New" w:cs="Courier New"/>
          <w:i/>
        </w:rPr>
        <w:t xml:space="preserve">.  Use some foam filling pieces under the tube and add layers of </w:t>
      </w:r>
      <w:r w:rsidRPr="008B736E">
        <w:rPr>
          <w:rFonts w:ascii="Courier New" w:hAnsi="Courier New" w:cs="Courier New"/>
          <w:i/>
        </w:rPr>
        <w:lastRenderedPageBreak/>
        <w:t xml:space="preserve">BID between the tabs and over the tube. </w:t>
      </w:r>
      <w:r w:rsidRPr="008B736E">
        <w:rPr>
          <w:rFonts w:ascii="Courier New" w:hAnsi="Courier New" w:cs="Courier New"/>
          <w:i/>
        </w:rPr>
        <w:br/>
      </w:r>
      <w:r w:rsidRPr="008B736E">
        <w:rPr>
          <w:rFonts w:ascii="Courier New" w:hAnsi="Courier New" w:cs="Courier New"/>
          <w:i/>
        </w:rPr>
        <w:br/>
        <w:t xml:space="preserve">That's about as far as I've figured it. </w:t>
      </w:r>
      <w:r w:rsidRPr="008B736E">
        <w:rPr>
          <w:rFonts w:ascii="Courier New" w:hAnsi="Courier New" w:cs="Courier New"/>
          <w:i/>
        </w:rPr>
        <w:br/>
      </w:r>
      <w:r w:rsidRPr="008B736E">
        <w:rPr>
          <w:rFonts w:ascii="Courier New" w:hAnsi="Courier New" w:cs="Courier New"/>
          <w:i/>
        </w:rPr>
        <w:br/>
        <w:t xml:space="preserve">Does anyone have information on the pitfalls of </w:t>
      </w:r>
      <w:r w:rsidRPr="008B736E">
        <w:rPr>
          <w:rStyle w:val="moz-txt-tag"/>
          <w:rFonts w:ascii="Courier New" w:hAnsi="Courier New" w:cs="Courier New"/>
          <w:b/>
          <w:bCs/>
          <w:i/>
        </w:rPr>
        <w:t>*</w:t>
      </w:r>
      <w:r w:rsidRPr="008B736E">
        <w:rPr>
          <w:rFonts w:ascii="Courier New" w:hAnsi="Courier New" w:cs="Courier New"/>
          <w:b/>
          <w:bCs/>
          <w:i/>
        </w:rPr>
        <w:t>not</w:t>
      </w:r>
      <w:r w:rsidRPr="008B736E">
        <w:rPr>
          <w:rStyle w:val="moz-txt-tag"/>
          <w:rFonts w:ascii="Courier New" w:hAnsi="Courier New" w:cs="Courier New"/>
          <w:b/>
          <w:bCs/>
          <w:i/>
        </w:rPr>
        <w:t>*</w:t>
      </w:r>
      <w:r w:rsidRPr="008B736E">
        <w:rPr>
          <w:rFonts w:ascii="Courier New" w:hAnsi="Courier New" w:cs="Courier New"/>
          <w:i/>
        </w:rPr>
        <w:t xml:space="preserve"> putting the rudder cable through the brackets?  I was thinking of putting the </w:t>
      </w:r>
      <w:proofErr w:type="spellStart"/>
      <w:r w:rsidRPr="008B736E">
        <w:rPr>
          <w:rFonts w:ascii="Courier New" w:hAnsi="Courier New" w:cs="Courier New"/>
          <w:i/>
        </w:rPr>
        <w:t>nylaflow</w:t>
      </w:r>
      <w:proofErr w:type="spellEnd"/>
      <w:r w:rsidRPr="008B736E">
        <w:rPr>
          <w:rFonts w:ascii="Courier New" w:hAnsi="Courier New" w:cs="Courier New"/>
          <w:i/>
        </w:rPr>
        <w:t xml:space="preserve"> </w:t>
      </w:r>
      <w:proofErr w:type="spellStart"/>
      <w:r w:rsidRPr="008B736E">
        <w:rPr>
          <w:rFonts w:ascii="Courier New" w:hAnsi="Courier New" w:cs="Courier New"/>
          <w:i/>
        </w:rPr>
        <w:t>sheated</w:t>
      </w:r>
      <w:proofErr w:type="spellEnd"/>
      <w:r w:rsidRPr="008B736E">
        <w:rPr>
          <w:rFonts w:ascii="Courier New" w:hAnsi="Courier New" w:cs="Courier New"/>
          <w:i/>
        </w:rPr>
        <w:t xml:space="preserve"> cables in a U shaped channel resting on the brackets rather than drilling holes in the brackets. </w:t>
      </w:r>
      <w:r w:rsidRPr="008B736E">
        <w:rPr>
          <w:rFonts w:ascii="Courier New" w:hAnsi="Courier New" w:cs="Courier New"/>
          <w:i/>
        </w:rPr>
        <w:br/>
      </w:r>
      <w:r w:rsidRPr="008B736E">
        <w:rPr>
          <w:rFonts w:ascii="Courier New" w:hAnsi="Courier New" w:cs="Courier New"/>
          <w:i/>
        </w:rPr>
        <w:br/>
        <w:t>Can anyone tell me if the old bolt holes in the fuselage could be used</w:t>
      </w:r>
      <w:r w:rsidRPr="008B736E">
        <w:rPr>
          <w:rFonts w:ascii="Courier New" w:hAnsi="Courier New" w:cs="Courier New"/>
          <w:i/>
        </w:rPr>
        <w:t xml:space="preserve"> with </w:t>
      </w:r>
      <w:proofErr w:type="spellStart"/>
      <w:r w:rsidRPr="008B736E">
        <w:rPr>
          <w:rFonts w:ascii="Courier New" w:hAnsi="Courier New" w:cs="Courier New"/>
          <w:i/>
        </w:rPr>
        <w:t>Longeze</w:t>
      </w:r>
      <w:proofErr w:type="spellEnd"/>
      <w:r w:rsidRPr="008B736E">
        <w:rPr>
          <w:rFonts w:ascii="Courier New" w:hAnsi="Courier New" w:cs="Courier New"/>
          <w:i/>
        </w:rPr>
        <w:t xml:space="preserve"> style brackets?”</w:t>
      </w:r>
    </w:p>
    <w:p w:rsidR="008B736E" w:rsidRDefault="008B736E">
      <w:pPr>
        <w:rPr>
          <w:rFonts w:ascii="Courier New" w:hAnsi="Courier New" w:cs="Courier New"/>
          <w:b/>
          <w:sz w:val="28"/>
          <w:szCs w:val="28"/>
        </w:rPr>
      </w:pPr>
      <w:r w:rsidRPr="008B736E">
        <w:rPr>
          <w:rFonts w:ascii="Courier New" w:hAnsi="Courier New" w:cs="Courier New"/>
          <w:b/>
          <w:sz w:val="28"/>
          <w:szCs w:val="28"/>
        </w:rPr>
        <w:t>Several people offered help on drawings, but Marc Zeitlin had the best advice:</w:t>
      </w:r>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 xml:space="preserve">Paul </w:t>
      </w:r>
      <w:proofErr w:type="spellStart"/>
      <w:r w:rsidRPr="008B736E">
        <w:rPr>
          <w:rFonts w:ascii="Times New Roman" w:eastAsia="Times New Roman" w:hAnsi="Times New Roman" w:cs="Times New Roman"/>
          <w:sz w:val="24"/>
          <w:szCs w:val="24"/>
        </w:rPr>
        <w:t>Saccani</w:t>
      </w:r>
      <w:proofErr w:type="spellEnd"/>
      <w:r w:rsidRPr="008B736E">
        <w:rPr>
          <w:rFonts w:ascii="Times New Roman" w:eastAsia="Times New Roman" w:hAnsi="Times New Roman" w:cs="Times New Roman"/>
          <w:sz w:val="24"/>
          <w:szCs w:val="24"/>
        </w:rPr>
        <w:t xml:space="preserve"> wrote:</w:t>
      </w:r>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 </w:t>
      </w:r>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I'd really appreciate any comments on tricks to use, the repair scheme and any information that can be offered on the drawings I don't have.</w:t>
      </w: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So both the VE and LE landing gear to fuselage attach schemes are extremely sub-optimal, from a load path standpoint (basically, there isn't much of one that's robust) and these failures are WAY too common. The COZY MKIV scheme is a far better design.</w:t>
      </w: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 xml:space="preserve">In any case, I've done a VERY similar repair on a VE, by replacing the damaged wood with </w:t>
      </w:r>
      <w:proofErr w:type="spellStart"/>
      <w:r w:rsidRPr="008B736E">
        <w:rPr>
          <w:rFonts w:ascii="Times New Roman" w:eastAsia="Times New Roman" w:hAnsi="Times New Roman" w:cs="Times New Roman"/>
          <w:sz w:val="24"/>
          <w:szCs w:val="24"/>
        </w:rPr>
        <w:t>flox</w:t>
      </w:r>
      <w:proofErr w:type="spellEnd"/>
      <w:r w:rsidRPr="008B736E">
        <w:rPr>
          <w:rFonts w:ascii="Times New Roman" w:eastAsia="Times New Roman" w:hAnsi="Times New Roman" w:cs="Times New Roman"/>
          <w:sz w:val="24"/>
          <w:szCs w:val="24"/>
        </w:rPr>
        <w:t xml:space="preserve">, redoing the layups that were damaged, and THEN adding 1/8" AL reinforcement plates to the interior and exterior to spread the load out - every bolt hole helps every other bolt hole, and no crushing of wood. Here are a few </w:t>
      </w:r>
      <w:proofErr w:type="spellStart"/>
      <w:r w:rsidRPr="008B736E">
        <w:rPr>
          <w:rFonts w:ascii="Times New Roman" w:eastAsia="Times New Roman" w:hAnsi="Times New Roman" w:cs="Times New Roman"/>
          <w:sz w:val="24"/>
          <w:szCs w:val="24"/>
        </w:rPr>
        <w:t>pics</w:t>
      </w:r>
      <w:proofErr w:type="spellEnd"/>
      <w:r w:rsidRPr="008B736E">
        <w:rPr>
          <w:rFonts w:ascii="Times New Roman" w:eastAsia="Times New Roman" w:hAnsi="Times New Roman" w:cs="Times New Roman"/>
          <w:sz w:val="24"/>
          <w:szCs w:val="24"/>
        </w:rPr>
        <w:t xml:space="preserve"> of the inside and outside of the repair I did:</w:t>
      </w: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tlin Varieze fix - outer 4-19.jpe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tlin Varieze fix - inner 4-19.jpe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bookmarkStart w:id="0" w:name="_GoBack"/>
      <w:r>
        <w:rPr>
          <w:rFonts w:ascii="Times New Roman" w:eastAsia="Times New Roman" w:hAnsi="Times New Roman" w:cs="Times New Roman"/>
          <w:noProof/>
          <w:sz w:val="24"/>
          <w:szCs w:val="24"/>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itlin Varieze fix - inner 2 4-19.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bookmarkEnd w:id="0"/>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And here's a link to a directory that contains all the VE plans (and Long-EZ plans), so that you know what you're looking at and how it was originally built:</w:t>
      </w:r>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hyperlink r:id="rId8" w:history="1">
        <w:r w:rsidRPr="008B736E">
          <w:rPr>
            <w:rFonts w:ascii="Times New Roman" w:eastAsia="Times New Roman" w:hAnsi="Times New Roman" w:cs="Times New Roman"/>
            <w:color w:val="0000FF"/>
            <w:sz w:val="24"/>
            <w:szCs w:val="24"/>
            <w:u w:val="single"/>
          </w:rPr>
          <w:t>https://drive.google.com/drive/folders/0B59FTO55qP2UcXpSUmNta2dBTG8?usp=sharing</w:t>
        </w:r>
      </w:hyperlink>
    </w:p>
    <w:p w:rsidR="008B736E" w:rsidRPr="008B736E" w:rsidRDefault="008B736E" w:rsidP="008B736E">
      <w:pPr>
        <w:spacing w:after="0" w:line="240" w:lineRule="auto"/>
        <w:rPr>
          <w:rFonts w:ascii="Times New Roman" w:eastAsia="Times New Roman" w:hAnsi="Times New Roman" w:cs="Times New Roman"/>
          <w:sz w:val="24"/>
          <w:szCs w:val="24"/>
        </w:rPr>
      </w:pPr>
    </w:p>
    <w:p w:rsidR="008B736E" w:rsidRPr="008B736E" w:rsidRDefault="008B736E" w:rsidP="008B736E">
      <w:pPr>
        <w:spacing w:after="0" w:line="240" w:lineRule="auto"/>
        <w:rPr>
          <w:rFonts w:ascii="Times New Roman" w:eastAsia="Times New Roman" w:hAnsi="Times New Roman" w:cs="Times New Roman"/>
          <w:sz w:val="24"/>
          <w:szCs w:val="24"/>
        </w:rPr>
      </w:pPr>
      <w:r w:rsidRPr="008B736E">
        <w:rPr>
          <w:rFonts w:ascii="Times New Roman" w:eastAsia="Times New Roman" w:hAnsi="Times New Roman" w:cs="Times New Roman"/>
          <w:sz w:val="24"/>
          <w:szCs w:val="24"/>
        </w:rPr>
        <w:t>If you've got questions, let me know.</w:t>
      </w:r>
    </w:p>
    <w:p w:rsidR="008B736E" w:rsidRPr="008B736E" w:rsidRDefault="008B736E">
      <w:pPr>
        <w:rPr>
          <w:rFonts w:ascii="Courier New" w:hAnsi="Courier New" w:cs="Courier New"/>
          <w:b/>
          <w:sz w:val="28"/>
          <w:szCs w:val="28"/>
        </w:rPr>
      </w:pPr>
    </w:p>
    <w:sectPr w:rsidR="008B736E" w:rsidRPr="008B736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9"/>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736E"/>
    <w:rsid w:val="00142D2A"/>
    <w:rsid w:val="00896714"/>
    <w:rsid w:val="008B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oz-txt-tag">
    <w:name w:val="moz-txt-tag"/>
    <w:basedOn w:val="DefaultParagraphFont"/>
    <w:rsid w:val="008B736E"/>
  </w:style>
  <w:style w:type="paragraph" w:styleId="BalloonText">
    <w:name w:val="Balloon Text"/>
    <w:basedOn w:val="Normal"/>
    <w:link w:val="BalloonTextChar"/>
    <w:uiPriority w:val="99"/>
    <w:semiHidden/>
    <w:unhideWhenUsed/>
    <w:rsid w:val="008B7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36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oz-txt-tag">
    <w:name w:val="moz-txt-tag"/>
    <w:basedOn w:val="DefaultParagraphFont"/>
    <w:rsid w:val="008B736E"/>
  </w:style>
  <w:style w:type="paragraph" w:styleId="BalloonText">
    <w:name w:val="Balloon Text"/>
    <w:basedOn w:val="Normal"/>
    <w:link w:val="BalloonTextChar"/>
    <w:uiPriority w:val="99"/>
    <w:semiHidden/>
    <w:unhideWhenUsed/>
    <w:rsid w:val="008B73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736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9575667">
      <w:bodyDiv w:val="1"/>
      <w:marLeft w:val="0"/>
      <w:marRight w:val="0"/>
      <w:marTop w:val="0"/>
      <w:marBottom w:val="0"/>
      <w:divBdr>
        <w:top w:val="none" w:sz="0" w:space="0" w:color="auto"/>
        <w:left w:val="none" w:sz="0" w:space="0" w:color="auto"/>
        <w:bottom w:val="none" w:sz="0" w:space="0" w:color="auto"/>
        <w:right w:val="none" w:sz="0" w:space="0" w:color="auto"/>
      </w:divBdr>
      <w:divsChild>
        <w:div w:id="495733899">
          <w:marLeft w:val="0"/>
          <w:marRight w:val="0"/>
          <w:marTop w:val="0"/>
          <w:marBottom w:val="0"/>
          <w:divBdr>
            <w:top w:val="none" w:sz="0" w:space="0" w:color="auto"/>
            <w:left w:val="none" w:sz="0" w:space="0" w:color="auto"/>
            <w:bottom w:val="none" w:sz="0" w:space="0" w:color="auto"/>
            <w:right w:val="none" w:sz="0" w:space="0" w:color="auto"/>
          </w:divBdr>
          <w:divsChild>
            <w:div w:id="1386224154">
              <w:marLeft w:val="0"/>
              <w:marRight w:val="0"/>
              <w:marTop w:val="0"/>
              <w:marBottom w:val="0"/>
              <w:divBdr>
                <w:top w:val="none" w:sz="0" w:space="0" w:color="auto"/>
                <w:left w:val="none" w:sz="0" w:space="0" w:color="auto"/>
                <w:bottom w:val="none" w:sz="0" w:space="0" w:color="auto"/>
                <w:right w:val="none" w:sz="0" w:space="0" w:color="auto"/>
              </w:divBdr>
            </w:div>
            <w:div w:id="90207801">
              <w:marLeft w:val="0"/>
              <w:marRight w:val="0"/>
              <w:marTop w:val="0"/>
              <w:marBottom w:val="0"/>
              <w:divBdr>
                <w:top w:val="none" w:sz="0" w:space="0" w:color="auto"/>
                <w:left w:val="none" w:sz="0" w:space="0" w:color="auto"/>
                <w:bottom w:val="none" w:sz="0" w:space="0" w:color="auto"/>
                <w:right w:val="none" w:sz="0" w:space="0" w:color="auto"/>
              </w:divBdr>
              <w:divsChild>
                <w:div w:id="1429303866">
                  <w:marLeft w:val="0"/>
                  <w:marRight w:val="0"/>
                  <w:marTop w:val="0"/>
                  <w:marBottom w:val="0"/>
                  <w:divBdr>
                    <w:top w:val="none" w:sz="0" w:space="0" w:color="auto"/>
                    <w:left w:val="none" w:sz="0" w:space="0" w:color="auto"/>
                    <w:bottom w:val="none" w:sz="0" w:space="0" w:color="auto"/>
                    <w:right w:val="none" w:sz="0" w:space="0" w:color="auto"/>
                  </w:divBdr>
                </w:div>
                <w:div w:id="1415127554">
                  <w:blockQuote w:val="1"/>
                  <w:marLeft w:val="96"/>
                  <w:marRight w:val="0"/>
                  <w:marTop w:val="0"/>
                  <w:marBottom w:val="0"/>
                  <w:divBdr>
                    <w:top w:val="none" w:sz="0" w:space="0" w:color="auto"/>
                    <w:left w:val="single" w:sz="6" w:space="6" w:color="CCCCCC"/>
                    <w:bottom w:val="none" w:sz="0" w:space="0" w:color="auto"/>
                    <w:right w:val="none" w:sz="0" w:space="0" w:color="auto"/>
                  </w:divBdr>
                </w:div>
                <w:div w:id="928738152">
                  <w:marLeft w:val="0"/>
                  <w:marRight w:val="0"/>
                  <w:marTop w:val="0"/>
                  <w:marBottom w:val="0"/>
                  <w:divBdr>
                    <w:top w:val="none" w:sz="0" w:space="0" w:color="auto"/>
                    <w:left w:val="none" w:sz="0" w:space="0" w:color="auto"/>
                    <w:bottom w:val="none" w:sz="0" w:space="0" w:color="auto"/>
                    <w:right w:val="none" w:sz="0" w:space="0" w:color="auto"/>
                  </w:divBdr>
                </w:div>
                <w:div w:id="220869905">
                  <w:marLeft w:val="0"/>
                  <w:marRight w:val="0"/>
                  <w:marTop w:val="0"/>
                  <w:marBottom w:val="0"/>
                  <w:divBdr>
                    <w:top w:val="none" w:sz="0" w:space="0" w:color="auto"/>
                    <w:left w:val="none" w:sz="0" w:space="0" w:color="auto"/>
                    <w:bottom w:val="none" w:sz="0" w:space="0" w:color="auto"/>
                    <w:right w:val="none" w:sz="0" w:space="0" w:color="auto"/>
                  </w:divBdr>
                </w:div>
                <w:div w:id="1660888910">
                  <w:marLeft w:val="0"/>
                  <w:marRight w:val="0"/>
                  <w:marTop w:val="0"/>
                  <w:marBottom w:val="0"/>
                  <w:divBdr>
                    <w:top w:val="none" w:sz="0" w:space="0" w:color="auto"/>
                    <w:left w:val="none" w:sz="0" w:space="0" w:color="auto"/>
                    <w:bottom w:val="none" w:sz="0" w:space="0" w:color="auto"/>
                    <w:right w:val="none" w:sz="0" w:space="0" w:color="auto"/>
                  </w:divBdr>
                </w:div>
                <w:div w:id="2091269789">
                  <w:marLeft w:val="0"/>
                  <w:marRight w:val="0"/>
                  <w:marTop w:val="0"/>
                  <w:marBottom w:val="0"/>
                  <w:divBdr>
                    <w:top w:val="none" w:sz="0" w:space="0" w:color="auto"/>
                    <w:left w:val="none" w:sz="0" w:space="0" w:color="auto"/>
                    <w:bottom w:val="none" w:sz="0" w:space="0" w:color="auto"/>
                    <w:right w:val="none" w:sz="0" w:space="0" w:color="auto"/>
                  </w:divBdr>
                </w:div>
                <w:div w:id="821316854">
                  <w:marLeft w:val="0"/>
                  <w:marRight w:val="0"/>
                  <w:marTop w:val="0"/>
                  <w:marBottom w:val="0"/>
                  <w:divBdr>
                    <w:top w:val="none" w:sz="0" w:space="0" w:color="auto"/>
                    <w:left w:val="none" w:sz="0" w:space="0" w:color="auto"/>
                    <w:bottom w:val="none" w:sz="0" w:space="0" w:color="auto"/>
                    <w:right w:val="none" w:sz="0" w:space="0" w:color="auto"/>
                  </w:divBdr>
                </w:div>
                <w:div w:id="269707407">
                  <w:marLeft w:val="0"/>
                  <w:marRight w:val="0"/>
                  <w:marTop w:val="0"/>
                  <w:marBottom w:val="0"/>
                  <w:divBdr>
                    <w:top w:val="none" w:sz="0" w:space="0" w:color="auto"/>
                    <w:left w:val="none" w:sz="0" w:space="0" w:color="auto"/>
                    <w:bottom w:val="none" w:sz="0" w:space="0" w:color="auto"/>
                    <w:right w:val="none" w:sz="0" w:space="0" w:color="auto"/>
                  </w:divBdr>
                </w:div>
                <w:div w:id="1626079470">
                  <w:marLeft w:val="0"/>
                  <w:marRight w:val="0"/>
                  <w:marTop w:val="0"/>
                  <w:marBottom w:val="0"/>
                  <w:divBdr>
                    <w:top w:val="none" w:sz="0" w:space="0" w:color="auto"/>
                    <w:left w:val="none" w:sz="0" w:space="0" w:color="auto"/>
                    <w:bottom w:val="none" w:sz="0" w:space="0" w:color="auto"/>
                    <w:right w:val="none" w:sz="0" w:space="0" w:color="auto"/>
                  </w:divBdr>
                  <w:divsChild>
                    <w:div w:id="1695304104">
                      <w:marLeft w:val="0"/>
                      <w:marRight w:val="0"/>
                      <w:marTop w:val="0"/>
                      <w:marBottom w:val="0"/>
                      <w:divBdr>
                        <w:top w:val="none" w:sz="0" w:space="0" w:color="auto"/>
                        <w:left w:val="none" w:sz="0" w:space="0" w:color="auto"/>
                        <w:bottom w:val="none" w:sz="0" w:space="0" w:color="auto"/>
                        <w:right w:val="none" w:sz="0" w:space="0" w:color="auto"/>
                      </w:divBdr>
                    </w:div>
                    <w:div w:id="1656688043">
                      <w:marLeft w:val="0"/>
                      <w:marRight w:val="0"/>
                      <w:marTop w:val="0"/>
                      <w:marBottom w:val="0"/>
                      <w:divBdr>
                        <w:top w:val="none" w:sz="0" w:space="0" w:color="auto"/>
                        <w:left w:val="none" w:sz="0" w:space="0" w:color="auto"/>
                        <w:bottom w:val="none" w:sz="0" w:space="0" w:color="auto"/>
                        <w:right w:val="none" w:sz="0" w:space="0" w:color="auto"/>
                      </w:divBdr>
                      <w:divsChild>
                        <w:div w:id="102887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2800929">
                  <w:marLeft w:val="0"/>
                  <w:marRight w:val="0"/>
                  <w:marTop w:val="0"/>
                  <w:marBottom w:val="0"/>
                  <w:divBdr>
                    <w:top w:val="none" w:sz="0" w:space="0" w:color="auto"/>
                    <w:left w:val="none" w:sz="0" w:space="0" w:color="auto"/>
                    <w:bottom w:val="none" w:sz="0" w:space="0" w:color="auto"/>
                    <w:right w:val="none" w:sz="0" w:space="0" w:color="auto"/>
                  </w:divBdr>
                </w:div>
                <w:div w:id="962536065">
                  <w:marLeft w:val="0"/>
                  <w:marRight w:val="0"/>
                  <w:marTop w:val="0"/>
                  <w:marBottom w:val="0"/>
                  <w:divBdr>
                    <w:top w:val="none" w:sz="0" w:space="0" w:color="auto"/>
                    <w:left w:val="none" w:sz="0" w:space="0" w:color="auto"/>
                    <w:bottom w:val="none" w:sz="0" w:space="0" w:color="auto"/>
                    <w:right w:val="none" w:sz="0" w:space="0" w:color="auto"/>
                  </w:divBdr>
                </w:div>
                <w:div w:id="115725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623959">
          <w:blockQuote w:val="1"/>
          <w:marLeft w:val="600"/>
          <w:marRight w:val="0"/>
          <w:marTop w:val="0"/>
          <w:marBottom w:val="0"/>
          <w:divBdr>
            <w:top w:val="none" w:sz="0" w:space="0" w:color="auto"/>
            <w:left w:val="none" w:sz="0" w:space="0" w:color="auto"/>
            <w:bottom w:val="none" w:sz="0" w:space="0" w:color="auto"/>
            <w:right w:val="none" w:sz="0" w:space="0" w:color="auto"/>
          </w:divBdr>
          <w:divsChild>
            <w:div w:id="334040487">
              <w:marLeft w:val="0"/>
              <w:marRight w:val="0"/>
              <w:marTop w:val="0"/>
              <w:marBottom w:val="0"/>
              <w:divBdr>
                <w:top w:val="none" w:sz="0" w:space="0" w:color="auto"/>
                <w:left w:val="none" w:sz="0" w:space="0" w:color="auto"/>
                <w:bottom w:val="none" w:sz="0" w:space="0" w:color="auto"/>
                <w:right w:val="none" w:sz="0" w:space="0" w:color="auto"/>
              </w:divBdr>
              <w:divsChild>
                <w:div w:id="1336617924">
                  <w:marLeft w:val="0"/>
                  <w:marRight w:val="0"/>
                  <w:marTop w:val="0"/>
                  <w:marBottom w:val="0"/>
                  <w:divBdr>
                    <w:top w:val="none" w:sz="0" w:space="0" w:color="auto"/>
                    <w:left w:val="none" w:sz="0" w:space="0" w:color="auto"/>
                    <w:bottom w:val="none" w:sz="0" w:space="0" w:color="auto"/>
                    <w:right w:val="none" w:sz="0" w:space="0" w:color="auto"/>
                  </w:divBdr>
                  <w:divsChild>
                    <w:div w:id="45995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2552680">
          <w:marLeft w:val="0"/>
          <w:marRight w:val="0"/>
          <w:marTop w:val="0"/>
          <w:marBottom w:val="0"/>
          <w:divBdr>
            <w:top w:val="none" w:sz="0" w:space="0" w:color="auto"/>
            <w:left w:val="none" w:sz="0" w:space="0" w:color="auto"/>
            <w:bottom w:val="none" w:sz="0" w:space="0" w:color="auto"/>
            <w:right w:val="none" w:sz="0" w:space="0" w:color="auto"/>
          </w:divBdr>
          <w:divsChild>
            <w:div w:id="1263756464">
              <w:marLeft w:val="0"/>
              <w:marRight w:val="0"/>
              <w:marTop w:val="0"/>
              <w:marBottom w:val="0"/>
              <w:divBdr>
                <w:top w:val="none" w:sz="0" w:space="0" w:color="auto"/>
                <w:left w:val="none" w:sz="0" w:space="0" w:color="auto"/>
                <w:bottom w:val="none" w:sz="0" w:space="0" w:color="auto"/>
                <w:right w:val="none" w:sz="0" w:space="0" w:color="auto"/>
              </w:divBdr>
              <w:divsChild>
                <w:div w:id="692192507">
                  <w:marLeft w:val="0"/>
                  <w:marRight w:val="0"/>
                  <w:marTop w:val="0"/>
                  <w:marBottom w:val="0"/>
                  <w:divBdr>
                    <w:top w:val="none" w:sz="0" w:space="0" w:color="auto"/>
                    <w:left w:val="none" w:sz="0" w:space="0" w:color="auto"/>
                    <w:bottom w:val="none" w:sz="0" w:space="0" w:color="auto"/>
                    <w:right w:val="none" w:sz="0" w:space="0" w:color="auto"/>
                  </w:divBdr>
                </w:div>
                <w:div w:id="19735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drive.google.com/drive/folders/0B59FTO55qP2UcXpSUmNta2dBTG8?usp=sharing" TargetMode="External"/><Relationship Id="rId3" Type="http://schemas.openxmlformats.org/officeDocument/2006/relationships/settings" Target="settings.xml"/><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5</Pages>
  <Words>617</Words>
  <Characters>3522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Device Admin</dc:creator>
  <cp:lastModifiedBy>Device Admin</cp:lastModifiedBy>
  <cp:revision>1</cp:revision>
  <dcterms:created xsi:type="dcterms:W3CDTF">2019-04-07T18:04:00Z</dcterms:created>
  <dcterms:modified xsi:type="dcterms:W3CDTF">2019-04-07T18:12:00Z</dcterms:modified>
</cp:coreProperties>
</file>