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A1DF0" w14:textId="7CC8C5E8" w:rsidR="001D516A" w:rsidRPr="001D516A" w:rsidRDefault="001D516A" w:rsidP="001D516A">
      <w:pPr>
        <w:pStyle w:val="NormalWeb"/>
        <w:rPr>
          <w:rFonts w:ascii="Courier New" w:hAnsi="Courier New" w:cs="Courier New"/>
        </w:rPr>
      </w:pPr>
      <w:r>
        <w:rPr>
          <w:rFonts w:ascii="Courier New" w:hAnsi="Courier New" w:cs="Courier New"/>
        </w:rPr>
        <w:t xml:space="preserve">Discussion of the Ronneberg Nose, Davenport </w:t>
      </w:r>
      <w:proofErr w:type="gramStart"/>
      <w:r>
        <w:rPr>
          <w:rFonts w:ascii="Courier New" w:hAnsi="Courier New" w:cs="Courier New"/>
        </w:rPr>
        <w:t>Nose</w:t>
      </w:r>
      <w:proofErr w:type="gramEnd"/>
      <w:r>
        <w:rPr>
          <w:rFonts w:ascii="Courier New" w:hAnsi="Courier New" w:cs="Courier New"/>
        </w:rPr>
        <w:t xml:space="preserve"> and related options. </w:t>
      </w:r>
    </w:p>
    <w:p w14:paraId="30A73B4C" w14:textId="37517D9B" w:rsidR="00240DBB" w:rsidRPr="00240DBB" w:rsidRDefault="001D516A" w:rsidP="001D516A">
      <w:pPr>
        <w:pStyle w:val="NormalWeb"/>
      </w:pPr>
      <w:r w:rsidRPr="001D516A">
        <w:rPr>
          <w:rFonts w:ascii="Courier New" w:hAnsi="Courier New" w:cs="Courier New"/>
        </w:rPr>
        <w:t xml:space="preserve">I found the wrecked Davenport Long-EZ for Devin Ronneberg.  Dave Ronneberg liked the Davenport nose so much (but it was full of blue foam - 4" in places - robbing the nose of any useable space).  </w:t>
      </w:r>
      <w:r w:rsidRPr="001D516A">
        <w:rPr>
          <w:rFonts w:ascii="Courier New" w:hAnsi="Courier New" w:cs="Courier New"/>
        </w:rPr>
        <w:t>So,</w:t>
      </w:r>
      <w:r w:rsidRPr="001D516A">
        <w:rPr>
          <w:rFonts w:ascii="Courier New" w:hAnsi="Courier New" w:cs="Courier New"/>
        </w:rPr>
        <w:t xml:space="preserve"> he took molds off it, created a </w:t>
      </w:r>
      <w:proofErr w:type="gramStart"/>
      <w:r w:rsidRPr="001D516A">
        <w:rPr>
          <w:rFonts w:ascii="Courier New" w:hAnsi="Courier New" w:cs="Courier New"/>
        </w:rPr>
        <w:t>4 piece</w:t>
      </w:r>
      <w:proofErr w:type="gramEnd"/>
      <w:r w:rsidRPr="001D516A">
        <w:rPr>
          <w:rFonts w:ascii="Courier New" w:hAnsi="Courier New" w:cs="Courier New"/>
        </w:rPr>
        <w:t xml:space="preserve"> nose - top and bottom nose and a door laid up in the top, and a nose gear stick cover that he laid up in the bottom. </w:t>
      </w:r>
      <w:r>
        <w:rPr>
          <w:rFonts w:ascii="Courier New" w:hAnsi="Courier New" w:cs="Courier New"/>
        </w:rPr>
        <w:t xml:space="preserve"> It fits right to the standard Long-EZ fuselage. </w:t>
      </w:r>
      <w:r w:rsidRPr="001D516A">
        <w:rPr>
          <w:rFonts w:ascii="Courier New" w:hAnsi="Courier New" w:cs="Courier New"/>
        </w:rPr>
        <w:t xml:space="preserve">3 photos </w:t>
      </w:r>
      <w:r w:rsidR="00B900DD">
        <w:rPr>
          <w:rFonts w:ascii="Courier New" w:hAnsi="Courier New" w:cs="Courier New"/>
        </w:rPr>
        <w:t>below</w:t>
      </w:r>
      <w:r w:rsidRPr="001D516A">
        <w:rPr>
          <w:rFonts w:ascii="Courier New" w:hAnsi="Courier New" w:cs="Courier New"/>
        </w:rPr>
        <w:t xml:space="preserve">. He recently spent many hours building a set of 4 parts for a new builder and it was expensive - but beautiful.  I took photos of the nose parts he made for the new builder and have not located them in my computer.   You can talk to the builder if you want the price - I didn't get that detail but Dave told me he cut hours to get to the price...and I don't doubt it - amazing how </w:t>
      </w:r>
      <w:r>
        <w:rPr>
          <w:rFonts w:ascii="Courier New" w:hAnsi="Courier New" w:cs="Courier New"/>
        </w:rPr>
        <w:t xml:space="preserve">developing and </w:t>
      </w:r>
      <w:r w:rsidRPr="001D516A">
        <w:rPr>
          <w:rFonts w:ascii="Courier New" w:hAnsi="Courier New" w:cs="Courier New"/>
        </w:rPr>
        <w:t>working on your son's nose</w:t>
      </w:r>
      <w:r>
        <w:rPr>
          <w:rFonts w:ascii="Courier New" w:hAnsi="Courier New" w:cs="Courier New"/>
        </w:rPr>
        <w:t xml:space="preserve"> molds and nose</w:t>
      </w:r>
      <w:r w:rsidRPr="001D516A">
        <w:rPr>
          <w:rFonts w:ascii="Courier New" w:hAnsi="Courier New" w:cs="Courier New"/>
        </w:rPr>
        <w:t xml:space="preserve"> is a labor of love...the first 3 photos are Devin </w:t>
      </w:r>
      <w:proofErr w:type="spellStart"/>
      <w:r w:rsidRPr="001D516A">
        <w:rPr>
          <w:rFonts w:ascii="Courier New" w:hAnsi="Courier New" w:cs="Courier New"/>
        </w:rPr>
        <w:t>Ronneberg's</w:t>
      </w:r>
      <w:proofErr w:type="spellEnd"/>
      <w:r w:rsidRPr="001D516A">
        <w:rPr>
          <w:rFonts w:ascii="Courier New" w:hAnsi="Courier New" w:cs="Courier New"/>
        </w:rPr>
        <w:t xml:space="preserve"> Long-</w:t>
      </w:r>
      <w:r>
        <w:rPr>
          <w:rFonts w:ascii="Courier New" w:hAnsi="Courier New" w:cs="Courier New"/>
        </w:rPr>
        <w:t>EZ nose – the Davenport nose</w:t>
      </w:r>
      <w:r w:rsidRPr="001D516A">
        <w:rPr>
          <w:rFonts w:ascii="Courier New" w:hAnsi="Courier New" w:cs="Courier New"/>
        </w:rPr>
        <w:t>.</w:t>
      </w:r>
      <w:r w:rsidR="005B6BAF" w:rsidRPr="005B6BAF">
        <w:t xml:space="preserve"> </w:t>
      </w:r>
      <w:r w:rsidR="005B6BAF">
        <w:rPr>
          <w:noProof/>
        </w:rPr>
        <w:drawing>
          <wp:inline distT="0" distB="0" distL="0" distR="0" wp14:anchorId="62A61694" wp14:editId="553EAB11">
            <wp:extent cx="5943600" cy="4457700"/>
            <wp:effectExtent l="0" t="0" r="0" b="0"/>
            <wp:docPr id="2" name="Picture 2"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5B6BAF">
        <w:rPr>
          <w:noProof/>
        </w:rPr>
        <w:lastRenderedPageBreak/>
        <w:drawing>
          <wp:inline distT="0" distB="0" distL="0" distR="0" wp14:anchorId="3D77D885" wp14:editId="60A92474">
            <wp:extent cx="5943600" cy="5862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862955"/>
                    </a:xfrm>
                    <a:prstGeom prst="rect">
                      <a:avLst/>
                    </a:prstGeom>
                    <a:noFill/>
                    <a:ln>
                      <a:noFill/>
                    </a:ln>
                  </pic:spPr>
                </pic:pic>
              </a:graphicData>
            </a:graphic>
          </wp:inline>
        </w:drawing>
      </w:r>
      <w:r w:rsidR="00240DBB" w:rsidRPr="00240DBB">
        <w:rPr>
          <w:rFonts w:ascii="Courier New" w:hAnsi="Courier New" w:cs="Courier New"/>
          <w:sz w:val="16"/>
          <w:szCs w:val="16"/>
        </w:rPr>
        <w:t>Sorry for the fuzzy look.</w:t>
      </w:r>
    </w:p>
    <w:p w14:paraId="71A8FDE1" w14:textId="5B11A7C7" w:rsidR="00240DBB" w:rsidRPr="00240DBB" w:rsidRDefault="005B6BAF" w:rsidP="001D516A">
      <w:pPr>
        <w:pStyle w:val="NormalWeb"/>
        <w:rPr>
          <w:rFonts w:ascii="Courier New" w:hAnsi="Courier New" w:cs="Courier New"/>
        </w:rPr>
      </w:pPr>
      <w:r>
        <w:rPr>
          <w:noProof/>
        </w:rPr>
        <w:lastRenderedPageBreak/>
        <w:drawing>
          <wp:inline distT="0" distB="0" distL="0" distR="0" wp14:anchorId="5E71B3F1" wp14:editId="25AF9597">
            <wp:extent cx="5943600" cy="3220085"/>
            <wp:effectExtent l="0" t="0" r="0" b="0"/>
            <wp:docPr id="3" name="Picture 3"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floo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20085"/>
                    </a:xfrm>
                    <a:prstGeom prst="rect">
                      <a:avLst/>
                    </a:prstGeom>
                    <a:noFill/>
                    <a:ln>
                      <a:noFill/>
                    </a:ln>
                  </pic:spPr>
                </pic:pic>
              </a:graphicData>
            </a:graphic>
          </wp:inline>
        </w:drawing>
      </w:r>
      <w:r w:rsidR="00240DBB" w:rsidRPr="00240DBB">
        <w:rPr>
          <w:rFonts w:ascii="Courier New" w:hAnsi="Courier New" w:cs="Courier New"/>
          <w:sz w:val="16"/>
          <w:szCs w:val="16"/>
        </w:rPr>
        <w:t>Door is sitting on the top of the canard cover – another Ronneberg modification from the Berkut.</w:t>
      </w:r>
    </w:p>
    <w:p w14:paraId="1C83CC39" w14:textId="60F70B85" w:rsidR="001D516A" w:rsidRDefault="001D516A" w:rsidP="001D516A">
      <w:pPr>
        <w:pStyle w:val="NormalWeb"/>
        <w:rPr>
          <w:rFonts w:ascii="Courier New" w:hAnsi="Courier New" w:cs="Courier New"/>
        </w:rPr>
      </w:pPr>
      <w:r w:rsidRPr="001D516A">
        <w:rPr>
          <w:rFonts w:ascii="Courier New" w:hAnsi="Courier New" w:cs="Courier New"/>
        </w:rPr>
        <w:t xml:space="preserve">Well, Sam </w:t>
      </w:r>
      <w:proofErr w:type="spellStart"/>
      <w:r w:rsidRPr="001D516A">
        <w:rPr>
          <w:rFonts w:ascii="Courier New" w:hAnsi="Courier New" w:cs="Courier New"/>
        </w:rPr>
        <w:t>Kreidel</w:t>
      </w:r>
      <w:proofErr w:type="spellEnd"/>
      <w:r w:rsidRPr="001D516A">
        <w:rPr>
          <w:rFonts w:ascii="Courier New" w:hAnsi="Courier New" w:cs="Courier New"/>
        </w:rPr>
        <w:t xml:space="preserve"> lofted the Berkut on a big computer at Rockwell.   I don't have plans for the Berkut nose, and Dave isn't set up to create that nose</w:t>
      </w:r>
      <w:r w:rsidR="00B900DD">
        <w:rPr>
          <w:rFonts w:ascii="Courier New" w:hAnsi="Courier New" w:cs="Courier New"/>
        </w:rPr>
        <w:t xml:space="preserve"> for the smaller Long-EZ</w:t>
      </w:r>
      <w:r w:rsidRPr="001D516A">
        <w:rPr>
          <w:rFonts w:ascii="Courier New" w:hAnsi="Courier New" w:cs="Courier New"/>
        </w:rPr>
        <w:t xml:space="preserve"> - the Berkut fuselage is about 3" wider than the Long-EZ, my Berkut nose is the red and white photo </w:t>
      </w:r>
      <w:r w:rsidR="00B900DD">
        <w:rPr>
          <w:rFonts w:ascii="Courier New" w:hAnsi="Courier New" w:cs="Courier New"/>
        </w:rPr>
        <w:t>as you see</w:t>
      </w:r>
      <w:r w:rsidRPr="001D516A">
        <w:rPr>
          <w:rFonts w:ascii="Courier New" w:hAnsi="Courier New" w:cs="Courier New"/>
        </w:rPr>
        <w:t xml:space="preserve">.   </w:t>
      </w:r>
    </w:p>
    <w:p w14:paraId="54AFDADE" w14:textId="25A80FFE" w:rsidR="005B6BAF" w:rsidRPr="001D516A" w:rsidRDefault="005B6BAF" w:rsidP="001D516A">
      <w:pPr>
        <w:pStyle w:val="NormalWeb"/>
        <w:rPr>
          <w:rFonts w:ascii="Courier New" w:hAnsi="Courier New" w:cs="Courier New"/>
        </w:rPr>
      </w:pPr>
      <w:r>
        <w:rPr>
          <w:rFonts w:ascii="Courier New" w:hAnsi="Courier New" w:cs="Courier New"/>
          <w:noProof/>
        </w:rPr>
        <w:lastRenderedPageBreak/>
        <w:drawing>
          <wp:inline distT="0" distB="0" distL="0" distR="0" wp14:anchorId="3B7A4BCE" wp14:editId="1C751578">
            <wp:extent cx="5486400" cy="8229600"/>
            <wp:effectExtent l="0" t="0" r="0" b="0"/>
            <wp:docPr id="5" name="Picture 5" descr="A person standing next to a small pla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next to a small plan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073E7A1B" w14:textId="26351F0C" w:rsidR="001D516A" w:rsidRDefault="001D516A" w:rsidP="001D516A">
      <w:pPr>
        <w:pStyle w:val="NormalWeb"/>
        <w:rPr>
          <w:rFonts w:ascii="Courier New" w:hAnsi="Courier New" w:cs="Courier New"/>
        </w:rPr>
      </w:pPr>
      <w:r w:rsidRPr="001D516A">
        <w:rPr>
          <w:rFonts w:ascii="Courier New" w:hAnsi="Courier New" w:cs="Courier New"/>
        </w:rPr>
        <w:lastRenderedPageBreak/>
        <w:t>As to the Cobb/Ronneberg nose - I can do simple nose bulkhead template, nose door template, top curve and side curve templates and sketch of the hinges Eric Cobb designed</w:t>
      </w:r>
      <w:r w:rsidR="00D92BB4">
        <w:rPr>
          <w:rFonts w:ascii="Courier New" w:hAnsi="Courier New" w:cs="Courier New"/>
        </w:rPr>
        <w:t xml:space="preserve"> on a poster card</w:t>
      </w:r>
      <w:r w:rsidRPr="001D516A">
        <w:rPr>
          <w:rFonts w:ascii="Courier New" w:hAnsi="Courier New" w:cs="Courier New"/>
        </w:rPr>
        <w:t xml:space="preserve"> and provide those and the</w:t>
      </w:r>
      <w:r w:rsidR="00B900DD">
        <w:rPr>
          <w:rFonts w:ascii="Courier New" w:hAnsi="Courier New" w:cs="Courier New"/>
        </w:rPr>
        <w:t xml:space="preserve"> instructions and</w:t>
      </w:r>
      <w:r w:rsidRPr="001D516A">
        <w:rPr>
          <w:rFonts w:ascii="Courier New" w:hAnsi="Courier New" w:cs="Courier New"/>
        </w:rPr>
        <w:t xml:space="preserve"> scribbled sketches I made - I've sent this out about 40 times.   The instructions are</w:t>
      </w:r>
      <w:r w:rsidR="00D04FCF">
        <w:rPr>
          <w:rFonts w:ascii="Courier New" w:hAnsi="Courier New" w:cs="Courier New"/>
        </w:rPr>
        <w:t xml:space="preserve"> a document I can send</w:t>
      </w:r>
      <w:r w:rsidRPr="001D516A">
        <w:rPr>
          <w:rFonts w:ascii="Courier New" w:hAnsi="Courier New" w:cs="Courier New"/>
        </w:rPr>
        <w:t xml:space="preserve">.  </w:t>
      </w:r>
      <w:r w:rsidR="00D92BB4">
        <w:rPr>
          <w:rFonts w:ascii="Courier New" w:hAnsi="Courier New" w:cs="Courier New"/>
        </w:rPr>
        <w:t xml:space="preserve">When you have </w:t>
      </w:r>
      <w:proofErr w:type="gramStart"/>
      <w:r w:rsidR="00D92BB4">
        <w:rPr>
          <w:rFonts w:ascii="Courier New" w:hAnsi="Courier New" w:cs="Courier New"/>
        </w:rPr>
        <w:t>it</w:t>
      </w:r>
      <w:proofErr w:type="gramEnd"/>
      <w:r w:rsidR="00D92BB4">
        <w:rPr>
          <w:rFonts w:ascii="Courier New" w:hAnsi="Courier New" w:cs="Courier New"/>
        </w:rPr>
        <w:t xml:space="preserve"> you can tell </w:t>
      </w:r>
      <w:r w:rsidRPr="001D516A">
        <w:rPr>
          <w:rFonts w:ascii="Courier New" w:hAnsi="Courier New" w:cs="Courier New"/>
        </w:rPr>
        <w:t>I'm not a draftsman.  (I charge $10 plus postage for the templates.) The next 2 photos are Ronneberg nose equipped Long-EZ.  The plane won the Wright Award for the year it was finished - a master work - now on the Gulf Coast.  I have dozens of other Ronneberg nose equipped Long-EZ photos.</w:t>
      </w:r>
    </w:p>
    <w:p w14:paraId="0442CDCA" w14:textId="1592F4C9" w:rsidR="00D04FCF" w:rsidRDefault="00D04FCF" w:rsidP="001D516A">
      <w:pPr>
        <w:pStyle w:val="NormalWeb"/>
        <w:rPr>
          <w:rFonts w:ascii="Courier New" w:hAnsi="Courier New" w:cs="Courier New"/>
        </w:rPr>
      </w:pPr>
      <w:r>
        <w:rPr>
          <w:noProof/>
        </w:rPr>
        <w:drawing>
          <wp:inline distT="0" distB="0" distL="0" distR="0" wp14:anchorId="11DD71DD" wp14:editId="34CA5791">
            <wp:extent cx="5486400" cy="4391025"/>
            <wp:effectExtent l="0" t="0" r="0" b="9525"/>
            <wp:docPr id="6" name="Picture 6" descr="A picture containing airplane,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irplane, aircraf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391025"/>
                    </a:xfrm>
                    <a:prstGeom prst="rect">
                      <a:avLst/>
                    </a:prstGeom>
                    <a:noFill/>
                    <a:ln>
                      <a:noFill/>
                    </a:ln>
                  </pic:spPr>
                </pic:pic>
              </a:graphicData>
            </a:graphic>
          </wp:inline>
        </w:drawing>
      </w:r>
    </w:p>
    <w:p w14:paraId="60891061" w14:textId="39BD546A" w:rsidR="00717212" w:rsidRPr="00717212" w:rsidRDefault="00717212" w:rsidP="001D516A">
      <w:pPr>
        <w:pStyle w:val="NormalWeb"/>
        <w:rPr>
          <w:rFonts w:ascii="Courier New" w:hAnsi="Courier New" w:cs="Courier New"/>
        </w:rPr>
      </w:pPr>
      <w:r>
        <w:rPr>
          <w:rFonts w:ascii="Courier New" w:hAnsi="Courier New" w:cs="Courier New"/>
          <w:noProof/>
        </w:rPr>
        <w:lastRenderedPageBreak/>
        <w:drawing>
          <wp:inline distT="0" distB="0" distL="0" distR="0" wp14:anchorId="1ED158F7" wp14:editId="17428278">
            <wp:extent cx="5943600" cy="4353560"/>
            <wp:effectExtent l="0" t="0" r="0" b="8890"/>
            <wp:docPr id="12" name="Picture 12" descr="A picture containing text, plan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lane, sky, out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353560"/>
                    </a:xfrm>
                    <a:prstGeom prst="rect">
                      <a:avLst/>
                    </a:prstGeom>
                  </pic:spPr>
                </pic:pic>
              </a:graphicData>
            </a:graphic>
          </wp:inline>
        </w:drawing>
      </w:r>
      <w:r w:rsidRPr="00717212">
        <w:rPr>
          <w:rFonts w:asciiTheme="majorHAnsi" w:hAnsiTheme="majorHAnsi" w:cstheme="majorHAnsi"/>
          <w:sz w:val="16"/>
          <w:szCs w:val="16"/>
        </w:rPr>
        <w:t xml:space="preserve">Another Ronneberg </w:t>
      </w:r>
      <w:proofErr w:type="gramStart"/>
      <w:r w:rsidRPr="00717212">
        <w:rPr>
          <w:rFonts w:asciiTheme="majorHAnsi" w:hAnsiTheme="majorHAnsi" w:cstheme="majorHAnsi"/>
          <w:sz w:val="16"/>
          <w:szCs w:val="16"/>
        </w:rPr>
        <w:t>nose</w:t>
      </w:r>
      <w:proofErr w:type="gramEnd"/>
      <w:r w:rsidRPr="00717212">
        <w:rPr>
          <w:rFonts w:asciiTheme="majorHAnsi" w:hAnsiTheme="majorHAnsi" w:cstheme="majorHAnsi"/>
          <w:sz w:val="16"/>
          <w:szCs w:val="16"/>
        </w:rPr>
        <w:t xml:space="preserve"> out of Santa Monica “doing sex” as we called it</w:t>
      </w:r>
      <w:r w:rsidR="00B900DD">
        <w:rPr>
          <w:rFonts w:asciiTheme="majorHAnsi" w:hAnsiTheme="majorHAnsi" w:cstheme="majorHAnsi"/>
          <w:sz w:val="16"/>
          <w:szCs w:val="16"/>
        </w:rPr>
        <w:t>, parked under the other</w:t>
      </w:r>
      <w:r w:rsidRPr="00717212">
        <w:rPr>
          <w:rFonts w:asciiTheme="majorHAnsi" w:hAnsiTheme="majorHAnsi" w:cstheme="majorHAnsi"/>
          <w:sz w:val="16"/>
          <w:szCs w:val="16"/>
        </w:rPr>
        <w:t>.</w:t>
      </w:r>
    </w:p>
    <w:p w14:paraId="4B6A298A" w14:textId="79C4FFB6" w:rsidR="00D04FCF" w:rsidRDefault="001D516A" w:rsidP="001D516A">
      <w:pPr>
        <w:pStyle w:val="NormalWeb"/>
        <w:rPr>
          <w:rFonts w:ascii="Courier New" w:hAnsi="Courier New" w:cs="Courier New"/>
        </w:rPr>
      </w:pPr>
      <w:r w:rsidRPr="001D516A">
        <w:rPr>
          <w:rFonts w:ascii="Courier New" w:hAnsi="Courier New" w:cs="Courier New"/>
        </w:rPr>
        <w:t xml:space="preserve">You'll need scrap blue foam, </w:t>
      </w:r>
      <w:r w:rsidR="003B1F4B" w:rsidRPr="001D516A">
        <w:rPr>
          <w:rFonts w:ascii="Courier New" w:hAnsi="Courier New" w:cs="Courier New"/>
        </w:rPr>
        <w:t>2-part</w:t>
      </w:r>
      <w:r w:rsidRPr="001D516A">
        <w:rPr>
          <w:rFonts w:ascii="Courier New" w:hAnsi="Courier New" w:cs="Courier New"/>
        </w:rPr>
        <w:t xml:space="preserve"> Urethane foam, mostly to join the other foam - micro between blocks causes rough spots when carving, I like to have a $20 Japanese draw saw, a good </w:t>
      </w:r>
      <w:proofErr w:type="spellStart"/>
      <w:r w:rsidR="003B1F4B">
        <w:rPr>
          <w:rFonts w:ascii="Courier New" w:hAnsi="Courier New" w:cs="Courier New"/>
        </w:rPr>
        <w:t>S</w:t>
      </w:r>
      <w:r w:rsidRPr="001D516A">
        <w:rPr>
          <w:rFonts w:ascii="Courier New" w:hAnsi="Courier New" w:cs="Courier New"/>
        </w:rPr>
        <w:t>urfoam</w:t>
      </w:r>
      <w:proofErr w:type="spellEnd"/>
      <w:r w:rsidRPr="001D516A">
        <w:rPr>
          <w:rFonts w:ascii="Courier New" w:hAnsi="Courier New" w:cs="Courier New"/>
        </w:rPr>
        <w:t xml:space="preserve"> tool, and all the finishing tools you use for wings and fuselage to prepare for paint.  </w:t>
      </w:r>
    </w:p>
    <w:p w14:paraId="0242029A" w14:textId="3741D82E" w:rsidR="00BD3DE1" w:rsidRPr="00717212" w:rsidRDefault="001D516A" w:rsidP="001D516A">
      <w:pPr>
        <w:pStyle w:val="NormalWeb"/>
        <w:rPr>
          <w:rFonts w:ascii="Courier New" w:hAnsi="Courier New" w:cs="Courier New"/>
          <w:sz w:val="16"/>
          <w:szCs w:val="16"/>
        </w:rPr>
      </w:pPr>
      <w:r w:rsidRPr="001D516A">
        <w:rPr>
          <w:rFonts w:ascii="Courier New" w:hAnsi="Courier New" w:cs="Courier New"/>
        </w:rPr>
        <w:t>Dave can create a lovely pitot that can be filled with a Cessna pitot heat element and with that you will need a phenolic tube in which to install the pitot</w:t>
      </w:r>
      <w:r w:rsidR="00BD3DE1">
        <w:rPr>
          <w:rFonts w:ascii="Courier New" w:hAnsi="Courier New" w:cs="Courier New"/>
        </w:rPr>
        <w:t>*</w:t>
      </w:r>
      <w:r w:rsidRPr="001D516A">
        <w:rPr>
          <w:rFonts w:ascii="Courier New" w:hAnsi="Courier New" w:cs="Courier New"/>
        </w:rPr>
        <w:t xml:space="preserve"> (Dave can make it removable for service with a simple set of depressions and an O-ring - on my planes, the Ronneberg pitot is extremely valuable as a lift handle - I can lift the nose there and that is much easier than standing by the fuselage and lifting the plane by raising the canard</w:t>
      </w:r>
      <w:r w:rsidR="00717212">
        <w:rPr>
          <w:rFonts w:ascii="Courier New" w:hAnsi="Courier New" w:cs="Courier New"/>
        </w:rPr>
        <w:t xml:space="preserve"> to move it around</w:t>
      </w:r>
      <w:r w:rsidRPr="001D516A">
        <w:rPr>
          <w:rFonts w:ascii="Courier New" w:hAnsi="Courier New" w:cs="Courier New"/>
        </w:rPr>
        <w:t>.</w:t>
      </w:r>
      <w:r w:rsidR="00BD3DE1" w:rsidRPr="00BD3DE1">
        <w:t xml:space="preserve"> </w:t>
      </w:r>
      <w:r w:rsidR="00BD3DE1">
        <w:rPr>
          <w:noProof/>
        </w:rPr>
        <w:lastRenderedPageBreak/>
        <w:drawing>
          <wp:inline distT="0" distB="0" distL="0" distR="0" wp14:anchorId="619E3E3A" wp14:editId="62237E7B">
            <wp:extent cx="5272405" cy="4229100"/>
            <wp:effectExtent l="0" t="0" r="4445" b="0"/>
            <wp:docPr id="11" name="Picture 11" descr="A pen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n on a piece of paper&#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405" cy="4229100"/>
                    </a:xfrm>
                    <a:prstGeom prst="rect">
                      <a:avLst/>
                    </a:prstGeom>
                    <a:noFill/>
                    <a:ln>
                      <a:noFill/>
                    </a:ln>
                  </pic:spPr>
                </pic:pic>
              </a:graphicData>
            </a:graphic>
          </wp:inline>
        </w:drawing>
      </w:r>
      <w:r w:rsidR="00717212">
        <w:rPr>
          <w:rFonts w:ascii="Courier New" w:hAnsi="Courier New" w:cs="Courier New"/>
          <w:sz w:val="16"/>
          <w:szCs w:val="16"/>
        </w:rPr>
        <w:t xml:space="preserve">    </w:t>
      </w:r>
      <w:r w:rsidR="00BD3DE1" w:rsidRPr="00717212">
        <w:rPr>
          <w:rFonts w:ascii="Courier New" w:hAnsi="Courier New" w:cs="Courier New"/>
          <w:sz w:val="16"/>
          <w:szCs w:val="16"/>
        </w:rPr>
        <w:t>Without heating element.</w:t>
      </w:r>
    </w:p>
    <w:p w14:paraId="2E759383" w14:textId="1D99ADD9" w:rsidR="00D04FCF" w:rsidRDefault="00D04FCF" w:rsidP="001D516A">
      <w:pPr>
        <w:pStyle w:val="NormalWeb"/>
        <w:rPr>
          <w:rFonts w:ascii="Courier New" w:hAnsi="Courier New" w:cs="Courier New"/>
        </w:rPr>
      </w:pPr>
    </w:p>
    <w:p w14:paraId="37616922" w14:textId="7257D7F3" w:rsidR="00BD3DE1" w:rsidRDefault="00BD3DE1" w:rsidP="001D516A">
      <w:pPr>
        <w:pStyle w:val="NormalWeb"/>
        <w:rPr>
          <w:rFonts w:ascii="Courier New" w:hAnsi="Courier New" w:cs="Courier New"/>
        </w:rPr>
      </w:pPr>
    </w:p>
    <w:p w14:paraId="70923A4A" w14:textId="21584026" w:rsidR="00BD3DE1" w:rsidRPr="00717212" w:rsidRDefault="001D516A" w:rsidP="001D516A">
      <w:pPr>
        <w:pStyle w:val="NormalWeb"/>
        <w:rPr>
          <w:rFonts w:ascii="Courier New" w:hAnsi="Courier New" w:cs="Courier New"/>
        </w:rPr>
      </w:pPr>
      <w:r w:rsidRPr="001D516A">
        <w:rPr>
          <w:rFonts w:ascii="Courier New" w:hAnsi="Courier New" w:cs="Courier New"/>
        </w:rPr>
        <w:lastRenderedPageBreak/>
        <w:t xml:space="preserve"> </w:t>
      </w:r>
      <w:r w:rsidR="00D04FCF">
        <w:rPr>
          <w:noProof/>
        </w:rPr>
        <w:drawing>
          <wp:inline distT="0" distB="0" distL="0" distR="0" wp14:anchorId="718E2B2D" wp14:editId="3DCA6921">
            <wp:extent cx="5943600" cy="7926070"/>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r w:rsidR="00BD3DE1" w:rsidRPr="00717212">
        <w:rPr>
          <w:rFonts w:ascii="Courier New" w:hAnsi="Courier New" w:cs="Courier New"/>
          <w:sz w:val="16"/>
          <w:szCs w:val="16"/>
        </w:rPr>
        <w:t>With a Cessna heating element ($150? 10 years ago)</w:t>
      </w:r>
    </w:p>
    <w:p w14:paraId="439B4433" w14:textId="53DC1494" w:rsidR="001D516A" w:rsidRDefault="001D516A" w:rsidP="001D516A">
      <w:pPr>
        <w:pStyle w:val="NormalWeb"/>
        <w:rPr>
          <w:rFonts w:ascii="Courier New" w:hAnsi="Courier New" w:cs="Courier New"/>
        </w:rPr>
      </w:pPr>
      <w:r w:rsidRPr="001D516A">
        <w:rPr>
          <w:rFonts w:ascii="Courier New" w:hAnsi="Courier New" w:cs="Courier New"/>
        </w:rPr>
        <w:lastRenderedPageBreak/>
        <w:t>If you don't like the drop down Rutan light</w:t>
      </w:r>
      <w:r w:rsidR="00BD3DE1">
        <w:rPr>
          <w:rFonts w:ascii="Courier New" w:hAnsi="Courier New" w:cs="Courier New"/>
        </w:rPr>
        <w:t xml:space="preserve"> </w:t>
      </w:r>
      <w:r w:rsidRPr="001D516A">
        <w:rPr>
          <w:rFonts w:ascii="Courier New" w:hAnsi="Courier New" w:cs="Courier New"/>
        </w:rPr>
        <w:t>- which is a drag device</w:t>
      </w:r>
      <w:r w:rsidR="00240DBB">
        <w:rPr>
          <w:rFonts w:ascii="Courier New" w:hAnsi="Courier New" w:cs="Courier New"/>
        </w:rPr>
        <w:t xml:space="preserve"> when you want airborne visual enhancement for others in busy areas</w:t>
      </w:r>
      <w:r w:rsidRPr="001D516A">
        <w:rPr>
          <w:rFonts w:ascii="Courier New" w:hAnsi="Courier New" w:cs="Courier New"/>
        </w:rPr>
        <w:t xml:space="preserve"> </w:t>
      </w:r>
      <w:r w:rsidR="00BD3DE1">
        <w:rPr>
          <w:rFonts w:ascii="Courier New" w:hAnsi="Courier New" w:cs="Courier New"/>
        </w:rPr>
        <w:t>-</w:t>
      </w:r>
      <w:r w:rsidR="00BD3DE1" w:rsidRPr="001D516A">
        <w:rPr>
          <w:rFonts w:ascii="Courier New" w:hAnsi="Courier New" w:cs="Courier New"/>
        </w:rPr>
        <w:t xml:space="preserve"> you might build in some landing lights</w:t>
      </w:r>
      <w:r w:rsidR="00BD3DE1">
        <w:rPr>
          <w:rFonts w:ascii="Courier New" w:hAnsi="Courier New" w:cs="Courier New"/>
        </w:rPr>
        <w:t xml:space="preserve"> in this bigger nose</w:t>
      </w:r>
      <w:r w:rsidR="00BD3DE1" w:rsidRPr="001D516A">
        <w:rPr>
          <w:rFonts w:ascii="Courier New" w:hAnsi="Courier New" w:cs="Courier New"/>
        </w:rPr>
        <w:t xml:space="preserve"> and</w:t>
      </w:r>
      <w:r w:rsidR="00BD3DE1" w:rsidRPr="001D516A">
        <w:rPr>
          <w:rFonts w:ascii="Courier New" w:hAnsi="Courier New" w:cs="Courier New"/>
        </w:rPr>
        <w:t xml:space="preserve"> </w:t>
      </w:r>
      <w:r w:rsidRPr="001D516A">
        <w:rPr>
          <w:rFonts w:ascii="Courier New" w:hAnsi="Courier New" w:cs="Courier New"/>
        </w:rPr>
        <w:t xml:space="preserve">- some put the landing light in the lower winglets (we got rid of those for a knot or two's performance) or on the nose gear leg - but again, putting the nose gear down in busy traffic </w:t>
      </w:r>
      <w:r w:rsidR="00BD3DE1">
        <w:rPr>
          <w:rFonts w:ascii="Courier New" w:hAnsi="Courier New" w:cs="Courier New"/>
        </w:rPr>
        <w:t xml:space="preserve">other than landing </w:t>
      </w:r>
      <w:r w:rsidRPr="001D516A">
        <w:rPr>
          <w:rFonts w:ascii="Courier New" w:hAnsi="Courier New" w:cs="Courier New"/>
        </w:rPr>
        <w:t xml:space="preserve">is another drag device.  Some put it in the strake with a big light block - ala large Vortilon - to keep the light from reaching you and in the cockpit - but it might light up the end of your canard at night...  </w:t>
      </w:r>
      <w:r w:rsidR="00717212">
        <w:rPr>
          <w:rFonts w:ascii="Courier New" w:hAnsi="Courier New" w:cs="Courier New"/>
        </w:rPr>
        <w:t xml:space="preserve">See my little light portholes in the Red/White Berkut shot. </w:t>
      </w:r>
    </w:p>
    <w:p w14:paraId="5C75E65C" w14:textId="1F759AD2" w:rsidR="00BD3DE1" w:rsidRPr="001D516A" w:rsidRDefault="00BD3DE1" w:rsidP="001D516A">
      <w:pPr>
        <w:pStyle w:val="NormalWeb"/>
        <w:rPr>
          <w:rFonts w:ascii="Courier New" w:hAnsi="Courier New" w:cs="Courier New"/>
        </w:rPr>
      </w:pPr>
      <w:r>
        <w:rPr>
          <w:rFonts w:ascii="Courier New" w:hAnsi="Courier New" w:cs="Courier New"/>
        </w:rPr>
        <w:t xml:space="preserve">*I really don’t see the great need for a pitot tube heater when you have a stall proof plane.  </w:t>
      </w:r>
      <w:r w:rsidR="00240DBB">
        <w:rPr>
          <w:rFonts w:ascii="Courier New" w:hAnsi="Courier New" w:cs="Courier New"/>
        </w:rPr>
        <w:t>Sure,</w:t>
      </w:r>
      <w:r>
        <w:rPr>
          <w:rFonts w:ascii="Courier New" w:hAnsi="Courier New" w:cs="Courier New"/>
        </w:rPr>
        <w:t xml:space="preserve"> you might have to rely on GPS speed, but is it worth it unless you fly IFR a lot?</w:t>
      </w:r>
    </w:p>
    <w:p w14:paraId="36942CE6" w14:textId="77777777" w:rsidR="001D516A" w:rsidRPr="001D516A" w:rsidRDefault="001D516A" w:rsidP="001D516A">
      <w:pPr>
        <w:pStyle w:val="NormalWeb"/>
        <w:rPr>
          <w:rFonts w:ascii="Courier New" w:hAnsi="Courier New" w:cs="Courier New"/>
        </w:rPr>
      </w:pPr>
      <w:r w:rsidRPr="001D516A">
        <w:rPr>
          <w:rFonts w:ascii="Courier New" w:hAnsi="Courier New" w:cs="Courier New"/>
        </w:rPr>
        <w:t xml:space="preserve">David </w:t>
      </w:r>
    </w:p>
    <w:p w14:paraId="7C4A3791" w14:textId="77777777" w:rsidR="006C7923" w:rsidRDefault="006C7923"/>
    <w:sectPr w:rsidR="006C79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16A"/>
    <w:rsid w:val="001D516A"/>
    <w:rsid w:val="00240DBB"/>
    <w:rsid w:val="003B1F4B"/>
    <w:rsid w:val="0049653E"/>
    <w:rsid w:val="005B6BAF"/>
    <w:rsid w:val="006C7923"/>
    <w:rsid w:val="00717212"/>
    <w:rsid w:val="00B900DD"/>
    <w:rsid w:val="00BD3DE1"/>
    <w:rsid w:val="00D04FCF"/>
    <w:rsid w:val="00D92BB4"/>
    <w:rsid w:val="00F1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187AA"/>
  <w15:chartTrackingRefBased/>
  <w15:docId w15:val="{FECC46CC-008C-4756-BA61-C1D1F2390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E79"/>
  </w:style>
  <w:style w:type="paragraph" w:styleId="Heading1">
    <w:name w:val="heading 1"/>
    <w:basedOn w:val="Normal"/>
    <w:next w:val="Normal"/>
    <w:link w:val="Heading1Char"/>
    <w:uiPriority w:val="9"/>
    <w:qFormat/>
    <w:rsid w:val="00F16E7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F16E7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6E7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6E7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16E7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16E7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16E7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16E7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16E7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E79"/>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F16E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6E7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6E7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16E7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16E7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16E7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16E7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16E7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16E79"/>
    <w:pPr>
      <w:spacing w:line="240" w:lineRule="auto"/>
    </w:pPr>
    <w:rPr>
      <w:b/>
      <w:bCs/>
      <w:smallCaps/>
      <w:color w:val="44546A" w:themeColor="text2"/>
    </w:rPr>
  </w:style>
  <w:style w:type="paragraph" w:styleId="Title">
    <w:name w:val="Title"/>
    <w:basedOn w:val="Normal"/>
    <w:next w:val="Normal"/>
    <w:link w:val="TitleChar"/>
    <w:uiPriority w:val="10"/>
    <w:qFormat/>
    <w:rsid w:val="00F16E7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16E7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16E7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16E79"/>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16E79"/>
    <w:rPr>
      <w:b/>
      <w:bCs/>
    </w:rPr>
  </w:style>
  <w:style w:type="character" w:styleId="Emphasis">
    <w:name w:val="Emphasis"/>
    <w:basedOn w:val="DefaultParagraphFont"/>
    <w:uiPriority w:val="20"/>
    <w:qFormat/>
    <w:rsid w:val="00F16E79"/>
    <w:rPr>
      <w:i/>
      <w:iCs/>
    </w:rPr>
  </w:style>
  <w:style w:type="paragraph" w:styleId="NoSpacing">
    <w:name w:val="No Spacing"/>
    <w:uiPriority w:val="1"/>
    <w:qFormat/>
    <w:rsid w:val="00F16E79"/>
    <w:pPr>
      <w:spacing w:after="0" w:line="240" w:lineRule="auto"/>
    </w:pPr>
  </w:style>
  <w:style w:type="paragraph" w:styleId="Quote">
    <w:name w:val="Quote"/>
    <w:basedOn w:val="Normal"/>
    <w:next w:val="Normal"/>
    <w:link w:val="QuoteChar"/>
    <w:uiPriority w:val="29"/>
    <w:qFormat/>
    <w:rsid w:val="00F16E7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16E79"/>
    <w:rPr>
      <w:color w:val="44546A" w:themeColor="text2"/>
      <w:sz w:val="24"/>
      <w:szCs w:val="24"/>
    </w:rPr>
  </w:style>
  <w:style w:type="paragraph" w:styleId="IntenseQuote">
    <w:name w:val="Intense Quote"/>
    <w:basedOn w:val="Normal"/>
    <w:next w:val="Normal"/>
    <w:link w:val="IntenseQuoteChar"/>
    <w:uiPriority w:val="30"/>
    <w:qFormat/>
    <w:rsid w:val="00F16E7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16E7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16E79"/>
    <w:rPr>
      <w:i/>
      <w:iCs/>
      <w:color w:val="595959" w:themeColor="text1" w:themeTint="A6"/>
    </w:rPr>
  </w:style>
  <w:style w:type="character" w:styleId="IntenseEmphasis">
    <w:name w:val="Intense Emphasis"/>
    <w:basedOn w:val="DefaultParagraphFont"/>
    <w:uiPriority w:val="21"/>
    <w:qFormat/>
    <w:rsid w:val="00F16E79"/>
    <w:rPr>
      <w:b/>
      <w:bCs/>
      <w:i/>
      <w:iCs/>
    </w:rPr>
  </w:style>
  <w:style w:type="character" w:styleId="SubtleReference">
    <w:name w:val="Subtle Reference"/>
    <w:basedOn w:val="DefaultParagraphFont"/>
    <w:uiPriority w:val="31"/>
    <w:qFormat/>
    <w:rsid w:val="00F16E7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16E79"/>
    <w:rPr>
      <w:b/>
      <w:bCs/>
      <w:smallCaps/>
      <w:color w:val="44546A" w:themeColor="text2"/>
      <w:u w:val="single"/>
    </w:rPr>
  </w:style>
  <w:style w:type="character" w:styleId="BookTitle">
    <w:name w:val="Book Title"/>
    <w:basedOn w:val="DefaultParagraphFont"/>
    <w:uiPriority w:val="33"/>
    <w:qFormat/>
    <w:rsid w:val="00F16E79"/>
    <w:rPr>
      <w:b/>
      <w:bCs/>
      <w:smallCaps/>
      <w:spacing w:val="10"/>
    </w:rPr>
  </w:style>
  <w:style w:type="paragraph" w:styleId="TOCHeading">
    <w:name w:val="TOC Heading"/>
    <w:basedOn w:val="Heading1"/>
    <w:next w:val="Normal"/>
    <w:uiPriority w:val="39"/>
    <w:semiHidden/>
    <w:unhideWhenUsed/>
    <w:qFormat/>
    <w:rsid w:val="00F16E79"/>
    <w:pPr>
      <w:outlineLvl w:val="9"/>
    </w:pPr>
  </w:style>
  <w:style w:type="paragraph" w:styleId="NormalWeb">
    <w:name w:val="Normal (Web)"/>
    <w:basedOn w:val="Normal"/>
    <w:uiPriority w:val="99"/>
    <w:semiHidden/>
    <w:unhideWhenUsed/>
    <w:rsid w:val="001D516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78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urier">
      <a:majorFont>
        <a:latin typeface="Courier New"/>
        <a:ea typeface=""/>
        <a:cs typeface=""/>
      </a:majorFont>
      <a:minorFont>
        <a:latin typeface="Courier Ne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Orr</dc:creator>
  <cp:keywords/>
  <dc:description/>
  <cp:lastModifiedBy>David Orr</cp:lastModifiedBy>
  <cp:revision>2</cp:revision>
  <dcterms:created xsi:type="dcterms:W3CDTF">2022-08-17T02:22:00Z</dcterms:created>
  <dcterms:modified xsi:type="dcterms:W3CDTF">2022-08-17T02:22:00Z</dcterms:modified>
</cp:coreProperties>
</file>